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4D" w:rsidRDefault="0093054D" w:rsidP="0093054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УТВЕРЖДАЮ</w:t>
      </w:r>
    </w:p>
    <w:p w:rsidR="0093054D" w:rsidRDefault="0093054D" w:rsidP="0093054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Глава Администрации</w:t>
      </w:r>
    </w:p>
    <w:p w:rsidR="0093054D" w:rsidRDefault="0093054D" w:rsidP="0093054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Маркинского сельского поселения</w:t>
      </w:r>
    </w:p>
    <w:p w:rsidR="0093054D" w:rsidRDefault="0093054D" w:rsidP="0093054D">
      <w:pPr>
        <w:jc w:val="center"/>
        <w:rPr>
          <w:b/>
        </w:rPr>
      </w:pPr>
    </w:p>
    <w:p w:rsidR="0093054D" w:rsidRDefault="0093054D" w:rsidP="0093054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О.С.</w:t>
      </w:r>
      <w:r w:rsidR="004B69A7">
        <w:rPr>
          <w:b/>
        </w:rPr>
        <w:t xml:space="preserve"> </w:t>
      </w:r>
      <w:r>
        <w:rPr>
          <w:b/>
        </w:rPr>
        <w:t xml:space="preserve">Кулягина </w:t>
      </w:r>
    </w:p>
    <w:p w:rsidR="0093054D" w:rsidRDefault="0093054D" w:rsidP="0093054D">
      <w:pPr>
        <w:jc w:val="center"/>
      </w:pPr>
      <w:r>
        <w:t xml:space="preserve">                                                                                                                              «___»  ____________ </w:t>
      </w:r>
      <w:r>
        <w:rPr>
          <w:b/>
        </w:rPr>
        <w:t>2024 г.</w:t>
      </w:r>
      <w:r>
        <w:t xml:space="preserve"> </w:t>
      </w:r>
    </w:p>
    <w:p w:rsidR="0033090F" w:rsidRPr="004A3195" w:rsidRDefault="0033090F" w:rsidP="00C94E14">
      <w:pPr>
        <w:jc w:val="right"/>
      </w:pPr>
    </w:p>
    <w:p w:rsidR="0033090F" w:rsidRPr="004A3195" w:rsidRDefault="0033090F" w:rsidP="0033090F"/>
    <w:p w:rsidR="002D37EC" w:rsidRPr="004A3195" w:rsidRDefault="002D37EC" w:rsidP="0033090F">
      <w:pPr>
        <w:pStyle w:val="1"/>
        <w:rPr>
          <w:b/>
          <w:color w:val="auto"/>
          <w:sz w:val="28"/>
          <w:szCs w:val="28"/>
        </w:rPr>
      </w:pPr>
    </w:p>
    <w:p w:rsidR="0093054D" w:rsidRDefault="0093054D" w:rsidP="0033090F">
      <w:pPr>
        <w:pStyle w:val="1"/>
        <w:rPr>
          <w:b/>
          <w:color w:val="auto"/>
          <w:sz w:val="28"/>
          <w:szCs w:val="28"/>
        </w:rPr>
      </w:pPr>
    </w:p>
    <w:p w:rsidR="0093054D" w:rsidRDefault="0093054D" w:rsidP="0033090F">
      <w:pPr>
        <w:pStyle w:val="1"/>
        <w:rPr>
          <w:b/>
          <w:color w:val="auto"/>
          <w:sz w:val="28"/>
          <w:szCs w:val="28"/>
        </w:rPr>
      </w:pPr>
    </w:p>
    <w:p w:rsidR="0093054D" w:rsidRDefault="0093054D" w:rsidP="0033090F">
      <w:pPr>
        <w:pStyle w:val="1"/>
        <w:rPr>
          <w:b/>
          <w:color w:val="auto"/>
          <w:sz w:val="28"/>
          <w:szCs w:val="28"/>
        </w:rPr>
      </w:pPr>
    </w:p>
    <w:p w:rsidR="0033090F" w:rsidRPr="004A3195" w:rsidRDefault="0033090F" w:rsidP="0033090F">
      <w:pPr>
        <w:pStyle w:val="1"/>
        <w:rPr>
          <w:b/>
          <w:color w:val="auto"/>
          <w:sz w:val="28"/>
          <w:szCs w:val="28"/>
        </w:rPr>
      </w:pPr>
      <w:r w:rsidRPr="004A3195">
        <w:rPr>
          <w:b/>
          <w:color w:val="auto"/>
          <w:sz w:val="28"/>
          <w:szCs w:val="28"/>
        </w:rPr>
        <w:t>ПЛАН</w:t>
      </w:r>
    </w:p>
    <w:p w:rsidR="00FE7C30" w:rsidRPr="004A3195" w:rsidRDefault="00FE7C30" w:rsidP="00FE7C30"/>
    <w:p w:rsidR="0033090F" w:rsidRPr="004A3195" w:rsidRDefault="0033090F" w:rsidP="0033090F">
      <w:pPr>
        <w:jc w:val="center"/>
        <w:outlineLvl w:val="0"/>
        <w:rPr>
          <w:b/>
        </w:rPr>
      </w:pPr>
      <w:r w:rsidRPr="004A3195">
        <w:rPr>
          <w:b/>
        </w:rPr>
        <w:t xml:space="preserve">РАБОТЫ КОМИССИИ ПО ПРЕДУПРЕЖДЕНИЮ И ЛИКВИДАЦИИ </w:t>
      </w:r>
    </w:p>
    <w:p w:rsidR="009F1D0C" w:rsidRPr="004A3195" w:rsidRDefault="009F1D0C" w:rsidP="0033090F">
      <w:pPr>
        <w:jc w:val="center"/>
        <w:outlineLvl w:val="0"/>
        <w:rPr>
          <w:b/>
        </w:rPr>
      </w:pPr>
    </w:p>
    <w:p w:rsidR="0033090F" w:rsidRPr="004A3195" w:rsidRDefault="0033090F" w:rsidP="0033090F">
      <w:pPr>
        <w:jc w:val="center"/>
        <w:outlineLvl w:val="0"/>
        <w:rPr>
          <w:b/>
        </w:rPr>
      </w:pPr>
      <w:r w:rsidRPr="004A3195">
        <w:rPr>
          <w:b/>
        </w:rPr>
        <w:t>ЧРЕЗВЫЧАЙНЫХ СИТУАЦИЙ И ОБЕСПЕЧЕНИЮ ПОЖАРНОЙ БЕЗОПАСНОСТИ</w:t>
      </w:r>
    </w:p>
    <w:p w:rsidR="009F1D0C" w:rsidRPr="004A3195" w:rsidRDefault="009F1D0C" w:rsidP="0033090F">
      <w:pPr>
        <w:jc w:val="center"/>
        <w:outlineLvl w:val="0"/>
        <w:rPr>
          <w:b/>
        </w:rPr>
      </w:pPr>
    </w:p>
    <w:p w:rsidR="0033090F" w:rsidRPr="004A3195" w:rsidRDefault="0033090F" w:rsidP="0033090F">
      <w:pPr>
        <w:jc w:val="center"/>
        <w:outlineLvl w:val="0"/>
        <w:rPr>
          <w:b/>
        </w:rPr>
      </w:pPr>
      <w:r w:rsidRPr="004A3195">
        <w:rPr>
          <w:b/>
        </w:rPr>
        <w:t xml:space="preserve">  </w:t>
      </w:r>
      <w:r w:rsidR="00126B70" w:rsidRPr="004A3195">
        <w:rPr>
          <w:b/>
        </w:rPr>
        <w:t xml:space="preserve">МАРКИНСКОГО </w:t>
      </w:r>
      <w:r w:rsidR="009F1D0C" w:rsidRPr="004A3195">
        <w:rPr>
          <w:b/>
        </w:rPr>
        <w:t xml:space="preserve"> СЕЛЬСКОГО ПОСЕЛЕНИЯ</w:t>
      </w:r>
      <w:r w:rsidR="0093054D">
        <w:rPr>
          <w:b/>
        </w:rPr>
        <w:t xml:space="preserve"> НА 2024</w:t>
      </w:r>
      <w:r w:rsidR="00126B70" w:rsidRPr="004A3195">
        <w:rPr>
          <w:b/>
        </w:rPr>
        <w:t xml:space="preserve"> </w:t>
      </w:r>
      <w:r w:rsidRPr="004A3195">
        <w:rPr>
          <w:b/>
        </w:rPr>
        <w:t>ГОД</w:t>
      </w:r>
    </w:p>
    <w:p w:rsidR="009F1D0C" w:rsidRPr="004A3195" w:rsidRDefault="009F1D0C" w:rsidP="0033090F">
      <w:pPr>
        <w:jc w:val="center"/>
        <w:outlineLvl w:val="0"/>
        <w:rPr>
          <w:b/>
        </w:rPr>
      </w:pPr>
    </w:p>
    <w:p w:rsidR="0033090F" w:rsidRDefault="0033090F" w:rsidP="0033090F"/>
    <w:p w:rsidR="009F1D0C" w:rsidRDefault="009F1D0C" w:rsidP="0033090F"/>
    <w:p w:rsidR="009F1D0C" w:rsidRDefault="009F1D0C" w:rsidP="0033090F"/>
    <w:p w:rsidR="009F1D0C" w:rsidRDefault="009F1D0C" w:rsidP="0033090F"/>
    <w:p w:rsidR="009F1D0C" w:rsidRDefault="009F1D0C" w:rsidP="0033090F"/>
    <w:p w:rsidR="009F1D0C" w:rsidRDefault="009F1D0C" w:rsidP="0033090F"/>
    <w:p w:rsidR="009F1D0C" w:rsidRDefault="009F1D0C" w:rsidP="0033090F"/>
    <w:p w:rsidR="009F1D0C" w:rsidRPr="00570164" w:rsidRDefault="009F1D0C" w:rsidP="0093054D">
      <w:pPr>
        <w:jc w:val="center"/>
        <w:rPr>
          <w:b/>
        </w:rPr>
      </w:pPr>
      <w:r w:rsidRPr="009F1D0C">
        <w:rPr>
          <w:b/>
        </w:rPr>
        <w:t xml:space="preserve">ст. </w:t>
      </w:r>
      <w:r w:rsidR="00482F0F">
        <w:rPr>
          <w:b/>
        </w:rPr>
        <w:t>Маркинская</w:t>
      </w:r>
    </w:p>
    <w:p w:rsidR="009F1D0C" w:rsidRDefault="009F1D0C" w:rsidP="0033090F"/>
    <w:p w:rsidR="009F1D0C" w:rsidRDefault="009F1D0C" w:rsidP="0033090F"/>
    <w:p w:rsidR="0093054D" w:rsidRDefault="0093054D" w:rsidP="0033090F"/>
    <w:p w:rsidR="0033090F" w:rsidRDefault="0033090F" w:rsidP="006D70D1">
      <w:pPr>
        <w:ind w:firstLine="709"/>
        <w:jc w:val="both"/>
        <w:rPr>
          <w:b/>
        </w:rPr>
      </w:pPr>
      <w:r w:rsidRPr="00F17E03">
        <w:rPr>
          <w:b/>
        </w:rPr>
        <w:lastRenderedPageBreak/>
        <w:t xml:space="preserve">Главной задачей по подготовке органов управления, сил </w:t>
      </w:r>
      <w:r w:rsidR="004B7973">
        <w:rPr>
          <w:b/>
        </w:rPr>
        <w:t>РЗ</w:t>
      </w:r>
      <w:r w:rsidR="00711023" w:rsidRPr="00711023">
        <w:rPr>
          <w:b/>
        </w:rPr>
        <w:t xml:space="preserve"> </w:t>
      </w:r>
      <w:r w:rsidR="004B7973">
        <w:rPr>
          <w:b/>
        </w:rPr>
        <w:t>ОП</w:t>
      </w:r>
      <w:r w:rsidR="00711023">
        <w:t xml:space="preserve"> </w:t>
      </w:r>
      <w:r w:rsidRPr="00F17E03">
        <w:rPr>
          <w:b/>
        </w:rPr>
        <w:t>единой  государственной системы пред</w:t>
      </w:r>
      <w:r w:rsidRPr="00F17E03">
        <w:rPr>
          <w:b/>
        </w:rPr>
        <w:t>у</w:t>
      </w:r>
      <w:r w:rsidRPr="00F17E03">
        <w:rPr>
          <w:b/>
        </w:rPr>
        <w:t xml:space="preserve">преждения и ликвидации чрезвычайных ситуаций </w:t>
      </w:r>
      <w:r w:rsidR="0093054D">
        <w:rPr>
          <w:b/>
        </w:rPr>
        <w:t>на 2024</w:t>
      </w:r>
      <w:r w:rsidR="001B1EF3">
        <w:rPr>
          <w:b/>
        </w:rPr>
        <w:t xml:space="preserve"> год </w:t>
      </w:r>
      <w:r w:rsidRPr="00F17E03">
        <w:rPr>
          <w:b/>
        </w:rPr>
        <w:t>считать</w:t>
      </w:r>
      <w:r>
        <w:rPr>
          <w:b/>
        </w:rPr>
        <w:t>:</w:t>
      </w:r>
    </w:p>
    <w:p w:rsidR="002D37EC" w:rsidRDefault="002D37EC" w:rsidP="006D70D1">
      <w:pPr>
        <w:ind w:firstLine="709"/>
        <w:jc w:val="both"/>
        <w:rPr>
          <w:b/>
        </w:rPr>
      </w:pPr>
    </w:p>
    <w:p w:rsidR="0033090F" w:rsidRPr="00F17E03" w:rsidRDefault="0033090F" w:rsidP="006D70D1">
      <w:pPr>
        <w:ind w:firstLine="709"/>
        <w:jc w:val="both"/>
      </w:pPr>
      <w:r w:rsidRPr="00F17E03">
        <w:rPr>
          <w:bCs w:val="0"/>
        </w:rPr>
        <w:t xml:space="preserve">совершенствование знаний, навыков и умений, направленных на </w:t>
      </w:r>
      <w:r w:rsidRPr="00F17E03">
        <w:t>реализацию единой государственной политики в области гражданской обороны, снижения рисков и смягчения последствий чрезвычайных ситуаций  природного и те</w:t>
      </w:r>
      <w:r w:rsidRPr="00F17E03">
        <w:t>х</w:t>
      </w:r>
      <w:r w:rsidRPr="00F17E03">
        <w:t>ногенного характера (далее - ЧС) для обеспечения безопасности населения, укрепления оборонного потенциала, ст</w:t>
      </w:r>
      <w:r w:rsidRPr="00F17E03">
        <w:t>а</w:t>
      </w:r>
      <w:r w:rsidRPr="00F17E03">
        <w:t>бильного социально-экономического развития, а также совершенствования системы защиты населения в мирное и вое</w:t>
      </w:r>
      <w:r w:rsidRPr="00F17E03">
        <w:t>н</w:t>
      </w:r>
      <w:r w:rsidRPr="00F17E03">
        <w:t>ное вр</w:t>
      </w:r>
      <w:r w:rsidRPr="00F17E03">
        <w:t>е</w:t>
      </w:r>
      <w:r w:rsidRPr="00F17E03">
        <w:t>мя.</w:t>
      </w:r>
    </w:p>
    <w:p w:rsidR="00280412" w:rsidRDefault="00280412" w:rsidP="006D70D1">
      <w:pPr>
        <w:shd w:val="clear" w:color="auto" w:fill="FFFFFF"/>
        <w:ind w:firstLine="709"/>
        <w:jc w:val="both"/>
        <w:rPr>
          <w:b/>
          <w:u w:val="single"/>
        </w:rPr>
      </w:pPr>
    </w:p>
    <w:p w:rsidR="0033090F" w:rsidRPr="00F17E03" w:rsidRDefault="0033090F" w:rsidP="006D70D1">
      <w:pPr>
        <w:shd w:val="clear" w:color="auto" w:fill="FFFFFF"/>
        <w:ind w:firstLine="709"/>
        <w:jc w:val="both"/>
        <w:rPr>
          <w:b/>
          <w:u w:val="single"/>
        </w:rPr>
      </w:pPr>
      <w:r w:rsidRPr="00F17E03">
        <w:rPr>
          <w:b/>
          <w:u w:val="single"/>
        </w:rPr>
        <w:t>Основными задачами считать:</w:t>
      </w:r>
    </w:p>
    <w:p w:rsidR="00280412" w:rsidRDefault="00280412" w:rsidP="006D70D1">
      <w:pPr>
        <w:ind w:firstLine="709"/>
        <w:jc w:val="both"/>
        <w:rPr>
          <w:b/>
          <w:bCs w:val="0"/>
        </w:rPr>
      </w:pPr>
    </w:p>
    <w:p w:rsidR="0033090F" w:rsidRPr="00F17E03" w:rsidRDefault="0033090F" w:rsidP="006D70D1">
      <w:pPr>
        <w:ind w:firstLine="709"/>
        <w:jc w:val="both"/>
      </w:pPr>
      <w:r w:rsidRPr="00F17E03">
        <w:rPr>
          <w:b/>
          <w:bCs w:val="0"/>
        </w:rPr>
        <w:t xml:space="preserve">в области защиты населения и территорий от чрезвычайных ситуаций </w:t>
      </w:r>
      <w:r w:rsidR="004B7973">
        <w:t>:</w:t>
      </w:r>
    </w:p>
    <w:p w:rsidR="003B61EC" w:rsidRPr="003B61EC" w:rsidRDefault="003B61EC" w:rsidP="006D70D1">
      <w:pPr>
        <w:ind w:firstLine="709"/>
        <w:jc w:val="both"/>
      </w:pPr>
      <w:r w:rsidRPr="003B61EC">
        <w:rPr>
          <w:color w:val="000000"/>
        </w:rPr>
        <w:t>п</w:t>
      </w:r>
      <w:r w:rsidRPr="003B61EC">
        <w:rPr>
          <w:color w:val="000000"/>
        </w:rPr>
        <w:t>о</w:t>
      </w:r>
      <w:r w:rsidRPr="003B61EC">
        <w:rPr>
          <w:color w:val="000000"/>
        </w:rPr>
        <w:t xml:space="preserve">вышение эффективности деятельности </w:t>
      </w:r>
      <w:r w:rsidRPr="003B61EC">
        <w:t>координационных органов;</w:t>
      </w:r>
    </w:p>
    <w:p w:rsidR="003B61EC" w:rsidRPr="003B61EC" w:rsidRDefault="003B61EC" w:rsidP="006D70D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B61EC">
        <w:rPr>
          <w:sz w:val="28"/>
          <w:szCs w:val="28"/>
        </w:rPr>
        <w:t>совершенствование взаимодействия федеральных</w:t>
      </w:r>
      <w:r w:rsidR="00C94E14">
        <w:rPr>
          <w:sz w:val="28"/>
          <w:szCs w:val="28"/>
        </w:rPr>
        <w:t xml:space="preserve"> органов исполнительной власти,</w:t>
      </w:r>
      <w:r w:rsidRPr="003B61EC">
        <w:rPr>
          <w:sz w:val="28"/>
          <w:szCs w:val="28"/>
        </w:rPr>
        <w:t xml:space="preserve"> органов исполнительной вл</w:t>
      </w:r>
      <w:r w:rsidRPr="003B61EC">
        <w:rPr>
          <w:sz w:val="28"/>
          <w:szCs w:val="28"/>
        </w:rPr>
        <w:t>а</w:t>
      </w:r>
      <w:r w:rsidRPr="003B61EC">
        <w:rPr>
          <w:sz w:val="28"/>
          <w:szCs w:val="28"/>
        </w:rPr>
        <w:t>сти субъектов Российской Федерации</w:t>
      </w:r>
      <w:r w:rsidR="00C94E14">
        <w:rPr>
          <w:sz w:val="28"/>
          <w:szCs w:val="28"/>
        </w:rPr>
        <w:t xml:space="preserve"> и органов местного самоуправления</w:t>
      </w:r>
      <w:r w:rsidRPr="003B61EC">
        <w:rPr>
          <w:sz w:val="28"/>
          <w:szCs w:val="28"/>
        </w:rPr>
        <w:t>, сопряжение  и развитие обеспечивающих их р</w:t>
      </w:r>
      <w:r w:rsidRPr="003B61EC">
        <w:rPr>
          <w:sz w:val="28"/>
          <w:szCs w:val="28"/>
        </w:rPr>
        <w:t>а</w:t>
      </w:r>
      <w:r w:rsidRPr="003B61EC">
        <w:rPr>
          <w:sz w:val="28"/>
          <w:szCs w:val="28"/>
        </w:rPr>
        <w:t>боту информационно-управляющих си</w:t>
      </w:r>
      <w:r w:rsidRPr="003B61EC">
        <w:rPr>
          <w:sz w:val="28"/>
          <w:szCs w:val="28"/>
        </w:rPr>
        <w:t>с</w:t>
      </w:r>
      <w:r w:rsidRPr="003B61EC">
        <w:rPr>
          <w:sz w:val="28"/>
          <w:szCs w:val="28"/>
        </w:rPr>
        <w:t xml:space="preserve">тем; </w:t>
      </w:r>
    </w:p>
    <w:p w:rsidR="003B61EC" w:rsidRPr="003B61EC" w:rsidRDefault="003B61EC" w:rsidP="006D70D1">
      <w:pPr>
        <w:pStyle w:val="20"/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 w:rsidRPr="003B61EC">
        <w:rPr>
          <w:bCs/>
          <w:iCs/>
          <w:sz w:val="28"/>
          <w:szCs w:val="28"/>
        </w:rPr>
        <w:t xml:space="preserve">создание и развитие нормативно-правовой базы </w:t>
      </w:r>
      <w:r w:rsidR="00C94E14">
        <w:rPr>
          <w:bCs/>
          <w:iCs/>
          <w:sz w:val="28"/>
          <w:szCs w:val="28"/>
        </w:rPr>
        <w:t>в муниципальном образовании «Цимлянский район»</w:t>
      </w:r>
      <w:r w:rsidRPr="003B61EC">
        <w:rPr>
          <w:bCs/>
          <w:iCs/>
          <w:sz w:val="28"/>
          <w:szCs w:val="28"/>
        </w:rPr>
        <w:t xml:space="preserve"> по вопросам предупреждения и ликвидации ЧС природного и техн</w:t>
      </w:r>
      <w:r w:rsidR="00C94E14">
        <w:rPr>
          <w:bCs/>
          <w:iCs/>
          <w:sz w:val="28"/>
          <w:szCs w:val="28"/>
        </w:rPr>
        <w:t>огенного характера</w:t>
      </w:r>
      <w:r w:rsidRPr="003B61EC">
        <w:rPr>
          <w:bCs/>
          <w:iCs/>
          <w:sz w:val="28"/>
          <w:szCs w:val="28"/>
        </w:rPr>
        <w:t>;</w:t>
      </w:r>
    </w:p>
    <w:p w:rsidR="003B61EC" w:rsidRPr="003B61EC" w:rsidRDefault="003B61EC" w:rsidP="006D70D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B61EC">
        <w:rPr>
          <w:sz w:val="28"/>
          <w:szCs w:val="28"/>
        </w:rPr>
        <w:t xml:space="preserve">обеспечение готовности органов управления, сил и средств </w:t>
      </w:r>
      <w:r w:rsidR="00C94E14">
        <w:rPr>
          <w:sz w:val="28"/>
          <w:szCs w:val="28"/>
        </w:rPr>
        <w:t xml:space="preserve">РЗ ОП </w:t>
      </w:r>
      <w:r w:rsidRPr="003B61EC">
        <w:rPr>
          <w:sz w:val="28"/>
          <w:szCs w:val="28"/>
        </w:rPr>
        <w:t>РСЧС к реагированию на ЧС, совершенствов</w:t>
      </w:r>
      <w:r w:rsidRPr="003B61EC">
        <w:rPr>
          <w:sz w:val="28"/>
          <w:szCs w:val="28"/>
        </w:rPr>
        <w:t>а</w:t>
      </w:r>
      <w:r w:rsidRPr="003B61EC">
        <w:rPr>
          <w:sz w:val="28"/>
          <w:szCs w:val="28"/>
        </w:rPr>
        <w:t>ние системы мониторинга и прогнозирования ЧС, развитие си</w:t>
      </w:r>
      <w:r w:rsidRPr="003B61EC">
        <w:rPr>
          <w:sz w:val="28"/>
          <w:szCs w:val="28"/>
        </w:rPr>
        <w:t>с</w:t>
      </w:r>
      <w:r w:rsidRPr="003B61EC">
        <w:rPr>
          <w:sz w:val="28"/>
          <w:szCs w:val="28"/>
        </w:rPr>
        <w:t>тем информационного обеспечения;</w:t>
      </w:r>
    </w:p>
    <w:p w:rsidR="003B61EC" w:rsidRPr="003B61EC" w:rsidRDefault="003B61EC" w:rsidP="006D70D1">
      <w:pPr>
        <w:ind w:firstLine="709"/>
        <w:jc w:val="both"/>
      </w:pPr>
      <w:r w:rsidRPr="003B61EC">
        <w:t>создание резервов финансовых и материальных ресурсов для ликвид</w:t>
      </w:r>
      <w:r w:rsidRPr="003B61EC">
        <w:t>а</w:t>
      </w:r>
      <w:r w:rsidRPr="003B61EC">
        <w:t>ции ЧС;</w:t>
      </w:r>
    </w:p>
    <w:p w:rsidR="003B61EC" w:rsidRPr="003B61EC" w:rsidRDefault="003B61EC" w:rsidP="006D70D1">
      <w:pPr>
        <w:ind w:firstLine="709"/>
        <w:jc w:val="both"/>
        <w:rPr>
          <w:bCs w:val="0"/>
          <w:iCs/>
        </w:rPr>
      </w:pPr>
      <w:r w:rsidRPr="003B61EC">
        <w:rPr>
          <w:bCs w:val="0"/>
          <w:iCs/>
        </w:rPr>
        <w:t>принятие мер по соблюдению требуемого уровня обеспеченности средствами коллективной защиты установле</w:t>
      </w:r>
      <w:r w:rsidRPr="003B61EC">
        <w:rPr>
          <w:bCs w:val="0"/>
          <w:iCs/>
        </w:rPr>
        <w:t>н</w:t>
      </w:r>
      <w:r w:rsidRPr="003B61EC">
        <w:rPr>
          <w:bCs w:val="0"/>
          <w:iCs/>
        </w:rPr>
        <w:t>ных катег</w:t>
      </w:r>
      <w:r w:rsidRPr="003B61EC">
        <w:rPr>
          <w:bCs w:val="0"/>
          <w:iCs/>
        </w:rPr>
        <w:t>о</w:t>
      </w:r>
      <w:r w:rsidRPr="003B61EC">
        <w:rPr>
          <w:bCs w:val="0"/>
          <w:iCs/>
        </w:rPr>
        <w:t>рий населения для защиты от ЧС;</w:t>
      </w:r>
    </w:p>
    <w:p w:rsidR="003B61EC" w:rsidRPr="003B61EC" w:rsidRDefault="003B61EC" w:rsidP="006D70D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B61EC">
        <w:rPr>
          <w:sz w:val="28"/>
          <w:szCs w:val="28"/>
        </w:rPr>
        <w:t>создание и поддержание необходимых условий для обеспечения жизнедеятельн</w:t>
      </w:r>
      <w:r w:rsidRPr="003B61EC">
        <w:rPr>
          <w:sz w:val="28"/>
          <w:szCs w:val="28"/>
        </w:rPr>
        <w:t>о</w:t>
      </w:r>
      <w:r w:rsidRPr="003B61EC">
        <w:rPr>
          <w:sz w:val="28"/>
          <w:szCs w:val="28"/>
        </w:rPr>
        <w:t>сти пострадавшего населения;</w:t>
      </w:r>
    </w:p>
    <w:p w:rsidR="001773D2" w:rsidRDefault="003B61EC" w:rsidP="0093054D">
      <w:pPr>
        <w:pStyle w:val="20"/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 w:rsidRPr="003B61EC">
        <w:rPr>
          <w:bCs/>
          <w:iCs/>
          <w:sz w:val="28"/>
          <w:szCs w:val="28"/>
        </w:rPr>
        <w:t>участие в реализации проектов создания в субъектах Российской Федерации центров управления в кризисных с</w:t>
      </w:r>
      <w:r w:rsidRPr="003B61EC">
        <w:rPr>
          <w:bCs/>
          <w:iCs/>
          <w:sz w:val="28"/>
          <w:szCs w:val="28"/>
        </w:rPr>
        <w:t>и</w:t>
      </w:r>
      <w:r w:rsidRPr="003B61EC">
        <w:rPr>
          <w:bCs/>
          <w:iCs/>
          <w:sz w:val="28"/>
          <w:szCs w:val="28"/>
        </w:rPr>
        <w:t xml:space="preserve">туациях, системы обеспечения вызова экстренных оперативных служб через единый номер «112», на базе единых </w:t>
      </w:r>
    </w:p>
    <w:p w:rsidR="003B61EC" w:rsidRPr="003B61EC" w:rsidRDefault="003B61EC" w:rsidP="0093054D">
      <w:pPr>
        <w:pStyle w:val="20"/>
        <w:spacing w:after="0" w:line="240" w:lineRule="auto"/>
        <w:ind w:left="0"/>
        <w:jc w:val="both"/>
        <w:rPr>
          <w:bCs/>
          <w:iCs/>
          <w:sz w:val="28"/>
          <w:szCs w:val="28"/>
        </w:rPr>
      </w:pPr>
      <w:r w:rsidRPr="003B61EC">
        <w:rPr>
          <w:bCs/>
          <w:iCs/>
          <w:sz w:val="28"/>
          <w:szCs w:val="28"/>
        </w:rPr>
        <w:t>дежурно-диспетчерских служб муниципальных образований путём консолидации ресурсов из федерального бю</w:t>
      </w:r>
      <w:r w:rsidRPr="003B61EC">
        <w:rPr>
          <w:bCs/>
          <w:iCs/>
          <w:sz w:val="28"/>
          <w:szCs w:val="28"/>
        </w:rPr>
        <w:t>д</w:t>
      </w:r>
      <w:r w:rsidRPr="003B61EC">
        <w:rPr>
          <w:bCs/>
          <w:iCs/>
          <w:sz w:val="28"/>
          <w:szCs w:val="28"/>
        </w:rPr>
        <w:t>жета и бюджетов субъектов Российской Фед</w:t>
      </w:r>
      <w:r w:rsidRPr="003B61EC">
        <w:rPr>
          <w:bCs/>
          <w:iCs/>
          <w:sz w:val="28"/>
          <w:szCs w:val="28"/>
        </w:rPr>
        <w:t>е</w:t>
      </w:r>
      <w:r w:rsidRPr="003B61EC">
        <w:rPr>
          <w:bCs/>
          <w:iCs/>
          <w:sz w:val="28"/>
          <w:szCs w:val="28"/>
        </w:rPr>
        <w:t>рации;</w:t>
      </w:r>
    </w:p>
    <w:p w:rsidR="003B61EC" w:rsidRPr="003B61EC" w:rsidRDefault="003B61EC" w:rsidP="00F62DCB">
      <w:pPr>
        <w:pStyle w:val="20"/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 w:rsidRPr="003B61EC">
        <w:rPr>
          <w:bCs/>
          <w:iCs/>
          <w:sz w:val="28"/>
          <w:szCs w:val="28"/>
        </w:rPr>
        <w:t>участие в развити</w:t>
      </w:r>
      <w:r w:rsidR="00DC4B39">
        <w:rPr>
          <w:bCs/>
          <w:iCs/>
          <w:sz w:val="28"/>
          <w:szCs w:val="28"/>
        </w:rPr>
        <w:t>и</w:t>
      </w:r>
      <w:r w:rsidRPr="003B61EC">
        <w:rPr>
          <w:bCs/>
          <w:iCs/>
          <w:sz w:val="28"/>
          <w:szCs w:val="28"/>
        </w:rPr>
        <w:t xml:space="preserve"> общероссийской комплексной системы информирования населения в местах массового преб</w:t>
      </w:r>
      <w:r w:rsidRPr="003B61EC">
        <w:rPr>
          <w:bCs/>
          <w:iCs/>
          <w:sz w:val="28"/>
          <w:szCs w:val="28"/>
        </w:rPr>
        <w:t>ы</w:t>
      </w:r>
      <w:r w:rsidRPr="003B61EC">
        <w:rPr>
          <w:bCs/>
          <w:iCs/>
          <w:sz w:val="28"/>
          <w:szCs w:val="28"/>
        </w:rPr>
        <w:t>вания людей (далее - ОКСИОН)</w:t>
      </w:r>
      <w:r w:rsidRPr="003B61EC">
        <w:rPr>
          <w:sz w:val="28"/>
          <w:szCs w:val="28"/>
        </w:rPr>
        <w:t xml:space="preserve"> </w:t>
      </w:r>
      <w:r w:rsidRPr="003B61EC">
        <w:rPr>
          <w:bCs/>
          <w:iCs/>
          <w:sz w:val="28"/>
          <w:szCs w:val="28"/>
        </w:rPr>
        <w:t xml:space="preserve">на территории </w:t>
      </w:r>
      <w:r w:rsidR="002C59C9">
        <w:rPr>
          <w:bCs/>
          <w:iCs/>
          <w:sz w:val="28"/>
          <w:szCs w:val="28"/>
        </w:rPr>
        <w:t>Цимлянского района</w:t>
      </w:r>
      <w:r w:rsidRPr="003B61EC">
        <w:rPr>
          <w:bCs/>
          <w:iCs/>
          <w:sz w:val="28"/>
          <w:szCs w:val="28"/>
        </w:rPr>
        <w:t>;</w:t>
      </w:r>
    </w:p>
    <w:p w:rsidR="003B61EC" w:rsidRPr="003B61EC" w:rsidRDefault="003B61EC" w:rsidP="006D70D1">
      <w:pPr>
        <w:pStyle w:val="20"/>
        <w:spacing w:after="0" w:line="240" w:lineRule="auto"/>
        <w:ind w:left="0" w:firstLine="709"/>
        <w:jc w:val="both"/>
        <w:rPr>
          <w:bCs/>
          <w:iCs/>
          <w:sz w:val="28"/>
          <w:szCs w:val="28"/>
        </w:rPr>
      </w:pPr>
      <w:r w:rsidRPr="003B61EC">
        <w:rPr>
          <w:bCs/>
          <w:iCs/>
          <w:sz w:val="28"/>
          <w:szCs w:val="28"/>
        </w:rPr>
        <w:lastRenderedPageBreak/>
        <w:t>использование ОКСИОН для оповещения населения об угрозах ЧС и совершенствования его навыков и знаний в области ГО, защиты населения и территорий от ЧС природного и техногенного характера, обеспечения пожарной без</w:t>
      </w:r>
      <w:r w:rsidRPr="003B61EC">
        <w:rPr>
          <w:bCs/>
          <w:iCs/>
          <w:sz w:val="28"/>
          <w:szCs w:val="28"/>
        </w:rPr>
        <w:t>о</w:t>
      </w:r>
      <w:r w:rsidRPr="003B61EC">
        <w:rPr>
          <w:bCs/>
          <w:iCs/>
          <w:sz w:val="28"/>
          <w:szCs w:val="28"/>
        </w:rPr>
        <w:t>пасности и безопасности людей на водных объектах;</w:t>
      </w:r>
    </w:p>
    <w:p w:rsidR="003B61EC" w:rsidRDefault="003B61EC" w:rsidP="006D70D1">
      <w:pPr>
        <w:ind w:firstLine="709"/>
        <w:jc w:val="both"/>
        <w:rPr>
          <w:b/>
          <w:bCs w:val="0"/>
        </w:rPr>
      </w:pPr>
    </w:p>
    <w:p w:rsidR="0033090F" w:rsidRPr="00F17E03" w:rsidRDefault="0033090F" w:rsidP="006D70D1">
      <w:pPr>
        <w:ind w:firstLine="709"/>
        <w:jc w:val="both"/>
      </w:pPr>
      <w:r w:rsidRPr="00F17E03">
        <w:rPr>
          <w:b/>
          <w:bCs w:val="0"/>
        </w:rPr>
        <w:t>в области обеспечения пожарной безопасности</w:t>
      </w:r>
      <w:r w:rsidR="004B7973">
        <w:rPr>
          <w:b/>
          <w:bCs w:val="0"/>
        </w:rPr>
        <w:t>:</w:t>
      </w:r>
    </w:p>
    <w:p w:rsidR="00CD06D0" w:rsidRPr="00CD06D0" w:rsidRDefault="00CD06D0" w:rsidP="006D70D1">
      <w:pPr>
        <w:ind w:firstLine="709"/>
        <w:jc w:val="both"/>
      </w:pPr>
      <w:r w:rsidRPr="00CD06D0">
        <w:t>осуществление комплекса мероприятий, направленных на снижение количества пожаров и гибели людей при п</w:t>
      </w:r>
      <w:r w:rsidRPr="00CD06D0">
        <w:t>о</w:t>
      </w:r>
      <w:r w:rsidRPr="00CD06D0">
        <w:t>жарах, совершенствование технологий тушения пожаров и проведения аварийно-спасательных работ, внедрение совр</w:t>
      </w:r>
      <w:r w:rsidRPr="00CD06D0">
        <w:t>е</w:t>
      </w:r>
      <w:r w:rsidRPr="00CD06D0">
        <w:t>менных технических средств профилактики пожаров и пожарот</w:t>
      </w:r>
      <w:r w:rsidRPr="00CD06D0">
        <w:t>у</w:t>
      </w:r>
      <w:r w:rsidRPr="00CD06D0">
        <w:t>шения;</w:t>
      </w:r>
    </w:p>
    <w:p w:rsidR="00CD06D0" w:rsidRDefault="00CD06D0" w:rsidP="006D70D1">
      <w:pPr>
        <w:ind w:firstLine="709"/>
        <w:jc w:val="both"/>
        <w:rPr>
          <w:bCs w:val="0"/>
          <w:iCs/>
        </w:rPr>
      </w:pPr>
      <w:r w:rsidRPr="00CD06D0">
        <w:rPr>
          <w:bCs w:val="0"/>
          <w:iCs/>
        </w:rPr>
        <w:t>развитие и совершенствование нормати</w:t>
      </w:r>
      <w:r w:rsidR="006447AB">
        <w:rPr>
          <w:bCs w:val="0"/>
          <w:iCs/>
        </w:rPr>
        <w:t>вной правовой базы муниципального образования</w:t>
      </w:r>
      <w:r w:rsidRPr="00CD06D0">
        <w:rPr>
          <w:bCs w:val="0"/>
          <w:iCs/>
        </w:rPr>
        <w:t xml:space="preserve"> по вопросам пожарной безопа</w:t>
      </w:r>
      <w:r w:rsidRPr="00CD06D0">
        <w:rPr>
          <w:bCs w:val="0"/>
          <w:iCs/>
        </w:rPr>
        <w:t>с</w:t>
      </w:r>
      <w:r w:rsidRPr="00CD06D0">
        <w:rPr>
          <w:bCs w:val="0"/>
          <w:iCs/>
        </w:rPr>
        <w:t>ности;</w:t>
      </w:r>
    </w:p>
    <w:p w:rsidR="00280412" w:rsidRPr="00CD06D0" w:rsidRDefault="00280412" w:rsidP="006D70D1">
      <w:pPr>
        <w:ind w:firstLine="709"/>
        <w:jc w:val="both"/>
        <w:rPr>
          <w:bCs w:val="0"/>
          <w:iCs/>
        </w:rPr>
      </w:pPr>
    </w:p>
    <w:p w:rsidR="0033090F" w:rsidRPr="00F17E03" w:rsidRDefault="0033090F" w:rsidP="006D70D1">
      <w:pPr>
        <w:ind w:firstLine="709"/>
        <w:jc w:val="both"/>
      </w:pPr>
      <w:r w:rsidRPr="00F17E03">
        <w:rPr>
          <w:b/>
          <w:bCs w:val="0"/>
        </w:rPr>
        <w:t>в области обеспечения безопасности людей на водных объектах</w:t>
      </w:r>
      <w:r w:rsidR="004B7973">
        <w:t>:</w:t>
      </w:r>
    </w:p>
    <w:p w:rsidR="004736F7" w:rsidRPr="004736F7" w:rsidRDefault="004736F7" w:rsidP="006D70D1">
      <w:pPr>
        <w:ind w:firstLine="709"/>
        <w:jc w:val="both"/>
        <w:rPr>
          <w:color w:val="000000"/>
        </w:rPr>
      </w:pPr>
      <w:r w:rsidRPr="004736F7">
        <w:t>повышение эффективн</w:t>
      </w:r>
      <w:r w:rsidRPr="004736F7">
        <w:t>о</w:t>
      </w:r>
      <w:r w:rsidRPr="004736F7">
        <w:t>сти контроля за обеспечением безопасности людей на водных объектах;</w:t>
      </w:r>
    </w:p>
    <w:p w:rsidR="004736F7" w:rsidRPr="004736F7" w:rsidRDefault="004736F7" w:rsidP="006D70D1">
      <w:pPr>
        <w:ind w:firstLine="709"/>
        <w:jc w:val="both"/>
      </w:pPr>
      <w:r w:rsidRPr="004736F7">
        <w:t>повышение эффективн</w:t>
      </w:r>
      <w:r w:rsidRPr="004736F7">
        <w:t>о</w:t>
      </w:r>
      <w:r w:rsidRPr="004736F7">
        <w:t>сти профилактических мероприятий по предупреждению несчастных случаев с людьми на водных объе</w:t>
      </w:r>
      <w:r w:rsidRPr="004736F7">
        <w:t>к</w:t>
      </w:r>
      <w:r w:rsidRPr="004736F7">
        <w:t>тах;</w:t>
      </w:r>
    </w:p>
    <w:p w:rsidR="004736F7" w:rsidRPr="004736F7" w:rsidRDefault="004736F7" w:rsidP="006D70D1">
      <w:pPr>
        <w:ind w:firstLine="709"/>
        <w:jc w:val="both"/>
        <w:rPr>
          <w:bCs w:val="0"/>
          <w:iCs/>
        </w:rPr>
      </w:pPr>
      <w:r w:rsidRPr="004736F7">
        <w:rPr>
          <w:bCs w:val="0"/>
          <w:iCs/>
        </w:rPr>
        <w:t xml:space="preserve">совершенствование взаимодействия федеральных </w:t>
      </w:r>
      <w:r w:rsidR="006447AB">
        <w:rPr>
          <w:bCs w:val="0"/>
          <w:iCs/>
        </w:rPr>
        <w:t xml:space="preserve">органов исполнительной власти, </w:t>
      </w:r>
      <w:r w:rsidRPr="004736F7">
        <w:rPr>
          <w:bCs w:val="0"/>
          <w:iCs/>
        </w:rPr>
        <w:t>органов исполнительной вл</w:t>
      </w:r>
      <w:r w:rsidRPr="004736F7">
        <w:rPr>
          <w:bCs w:val="0"/>
          <w:iCs/>
        </w:rPr>
        <w:t>а</w:t>
      </w:r>
      <w:r w:rsidRPr="004736F7">
        <w:rPr>
          <w:bCs w:val="0"/>
          <w:iCs/>
        </w:rPr>
        <w:t>сти субъектов Российской Федерации</w:t>
      </w:r>
      <w:r w:rsidR="006447AB">
        <w:rPr>
          <w:bCs w:val="0"/>
          <w:iCs/>
        </w:rPr>
        <w:t xml:space="preserve"> и органов местного самоуправления,</w:t>
      </w:r>
      <w:r w:rsidRPr="004736F7">
        <w:rPr>
          <w:bCs w:val="0"/>
          <w:iCs/>
        </w:rPr>
        <w:t xml:space="preserve"> по вопросам обеспечения безопасности на во</w:t>
      </w:r>
      <w:r w:rsidRPr="004736F7">
        <w:rPr>
          <w:bCs w:val="0"/>
          <w:iCs/>
        </w:rPr>
        <w:t>д</w:t>
      </w:r>
      <w:r w:rsidRPr="004736F7">
        <w:rPr>
          <w:bCs w:val="0"/>
          <w:iCs/>
        </w:rPr>
        <w:t>ных объектах, в т.ч. развитие и совершенствование нормативной пр</w:t>
      </w:r>
      <w:r w:rsidRPr="004736F7">
        <w:rPr>
          <w:bCs w:val="0"/>
          <w:iCs/>
        </w:rPr>
        <w:t>а</w:t>
      </w:r>
      <w:r w:rsidR="006447AB">
        <w:rPr>
          <w:bCs w:val="0"/>
          <w:iCs/>
        </w:rPr>
        <w:t>вовой базы муниципального образования</w:t>
      </w:r>
      <w:r>
        <w:rPr>
          <w:bCs w:val="0"/>
          <w:iCs/>
        </w:rPr>
        <w:t>.</w:t>
      </w:r>
    </w:p>
    <w:p w:rsidR="00C41BFA" w:rsidRDefault="00C41BFA" w:rsidP="00C41BFA">
      <w:pPr>
        <w:ind w:firstLine="709"/>
        <w:jc w:val="both"/>
      </w:pPr>
    </w:p>
    <w:p w:rsidR="002D37EC" w:rsidRDefault="002D37EC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93054D" w:rsidRDefault="0093054D" w:rsidP="001A11E5">
      <w:pPr>
        <w:jc w:val="center"/>
        <w:rPr>
          <w:b/>
        </w:rPr>
      </w:pPr>
    </w:p>
    <w:p w:rsidR="0093054D" w:rsidRDefault="0093054D" w:rsidP="001A11E5">
      <w:pPr>
        <w:jc w:val="center"/>
        <w:rPr>
          <w:b/>
        </w:rPr>
      </w:pPr>
    </w:p>
    <w:p w:rsidR="0093054D" w:rsidRDefault="0093054D" w:rsidP="001A11E5">
      <w:pPr>
        <w:jc w:val="center"/>
        <w:rPr>
          <w:b/>
        </w:rPr>
      </w:pPr>
    </w:p>
    <w:p w:rsidR="0093054D" w:rsidRDefault="0093054D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0B25D3" w:rsidRDefault="000B25D3" w:rsidP="001A11E5">
      <w:pPr>
        <w:jc w:val="center"/>
        <w:rPr>
          <w:b/>
        </w:rPr>
      </w:pPr>
    </w:p>
    <w:p w:rsidR="001A11E5" w:rsidRDefault="001A11E5" w:rsidP="001A11E5">
      <w:pPr>
        <w:jc w:val="center"/>
        <w:rPr>
          <w:b/>
        </w:rPr>
      </w:pPr>
      <w:r w:rsidRPr="004B6BDE">
        <w:rPr>
          <w:b/>
        </w:rPr>
        <w:lastRenderedPageBreak/>
        <w:t xml:space="preserve">Заседания </w:t>
      </w:r>
      <w:r w:rsidR="00D23120">
        <w:rPr>
          <w:b/>
        </w:rPr>
        <w:t xml:space="preserve"> комиссии  </w:t>
      </w:r>
      <w:r w:rsidR="0093054D">
        <w:rPr>
          <w:b/>
        </w:rPr>
        <w:t>в 2024</w:t>
      </w:r>
      <w:r>
        <w:rPr>
          <w:b/>
        </w:rPr>
        <w:t xml:space="preserve"> году</w:t>
      </w:r>
      <w:r w:rsidR="00136E63">
        <w:rPr>
          <w:b/>
        </w:rPr>
        <w:t>:</w:t>
      </w:r>
    </w:p>
    <w:p w:rsidR="00592F6F" w:rsidRDefault="00592F6F"/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6239"/>
        <w:gridCol w:w="2735"/>
        <w:gridCol w:w="2127"/>
        <w:gridCol w:w="1580"/>
        <w:gridCol w:w="22"/>
        <w:gridCol w:w="1690"/>
      </w:tblGrid>
      <w:tr w:rsidR="001773D2" w:rsidRPr="00F27931" w:rsidTr="00F27931">
        <w:tc>
          <w:tcPr>
            <w:tcW w:w="667" w:type="dxa"/>
            <w:shd w:val="clear" w:color="auto" w:fill="auto"/>
          </w:tcPr>
          <w:p w:rsidR="001773D2" w:rsidRDefault="001773D2" w:rsidP="003E4512">
            <w:r>
              <w:t>№</w:t>
            </w:r>
          </w:p>
          <w:p w:rsidR="001773D2" w:rsidRDefault="001773D2" w:rsidP="003E4512">
            <w:r>
              <w:t>п\п</w:t>
            </w:r>
          </w:p>
        </w:tc>
        <w:tc>
          <w:tcPr>
            <w:tcW w:w="6900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ind w:left="360"/>
              <w:jc w:val="left"/>
              <w:textAlignment w:val="auto"/>
            </w:pPr>
          </w:p>
          <w:p w:rsidR="001773D2" w:rsidRPr="00184920" w:rsidRDefault="001773D2" w:rsidP="00F27931">
            <w:pPr>
              <w:pStyle w:val="3"/>
              <w:overflowPunct/>
              <w:autoSpaceDE/>
              <w:autoSpaceDN/>
              <w:adjustRightInd/>
              <w:ind w:left="360"/>
              <w:jc w:val="center"/>
              <w:textAlignment w:val="auto"/>
            </w:pPr>
            <w:r w:rsidRPr="00184920">
              <w:t>Повестка дня</w:t>
            </w:r>
          </w:p>
          <w:p w:rsidR="001773D2" w:rsidRDefault="001773D2" w:rsidP="003E4512"/>
          <w:p w:rsidR="001773D2" w:rsidRDefault="001773D2" w:rsidP="003E4512"/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Исполнители,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соисполнители</w:t>
            </w:r>
          </w:p>
        </w:tc>
        <w:tc>
          <w:tcPr>
            <w:tcW w:w="2141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Кто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привлекается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Срок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пров</w:t>
            </w:r>
            <w:r>
              <w:t>е</w:t>
            </w:r>
            <w:r>
              <w:t>дения</w:t>
            </w:r>
          </w:p>
        </w:tc>
        <w:tc>
          <w:tcPr>
            <w:tcW w:w="1199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Отметка о выполн</w:t>
            </w:r>
            <w:r>
              <w:t>е</w:t>
            </w:r>
            <w:r>
              <w:t>нии</w:t>
            </w:r>
          </w:p>
        </w:tc>
      </w:tr>
      <w:tr w:rsidR="001773D2" w:rsidTr="00F27931">
        <w:tc>
          <w:tcPr>
            <w:tcW w:w="667" w:type="dxa"/>
            <w:vMerge w:val="restart"/>
            <w:shd w:val="clear" w:color="auto" w:fill="auto"/>
          </w:tcPr>
          <w:p w:rsidR="001773D2" w:rsidRDefault="001773D2" w:rsidP="003E4512">
            <w:r>
              <w:t>1.</w:t>
            </w:r>
          </w:p>
        </w:tc>
        <w:tc>
          <w:tcPr>
            <w:tcW w:w="6900" w:type="dxa"/>
            <w:shd w:val="clear" w:color="auto" w:fill="auto"/>
          </w:tcPr>
          <w:p w:rsidR="001773D2" w:rsidRPr="00F27931" w:rsidRDefault="001773D2" w:rsidP="00F27931">
            <w:pPr>
              <w:pStyle w:val="a5"/>
              <w:jc w:val="both"/>
              <w:rPr>
                <w:sz w:val="28"/>
                <w:szCs w:val="28"/>
              </w:rPr>
            </w:pPr>
            <w:r w:rsidRPr="00F27931">
              <w:rPr>
                <w:sz w:val="28"/>
                <w:szCs w:val="28"/>
              </w:rPr>
              <w:t>1.1. О мерах по организации безаварийного пр</w:t>
            </w:r>
            <w:r w:rsidRPr="00F27931">
              <w:rPr>
                <w:sz w:val="28"/>
                <w:szCs w:val="28"/>
              </w:rPr>
              <w:t>о</w:t>
            </w:r>
            <w:r w:rsidRPr="00F27931">
              <w:rPr>
                <w:sz w:val="28"/>
                <w:szCs w:val="28"/>
              </w:rPr>
              <w:t>пуска   паводковых вод  на территории Марки</w:t>
            </w:r>
            <w:r w:rsidRPr="00F27931">
              <w:rPr>
                <w:sz w:val="28"/>
                <w:szCs w:val="28"/>
              </w:rPr>
              <w:t>н</w:t>
            </w:r>
            <w:r w:rsidRPr="00F27931">
              <w:rPr>
                <w:sz w:val="28"/>
                <w:szCs w:val="28"/>
              </w:rPr>
              <w:t>ского сельского п</w:t>
            </w:r>
            <w:r w:rsidRPr="00F27931">
              <w:rPr>
                <w:sz w:val="28"/>
                <w:szCs w:val="28"/>
              </w:rPr>
              <w:t>о</w:t>
            </w:r>
            <w:r w:rsidRPr="00F27931">
              <w:rPr>
                <w:sz w:val="28"/>
                <w:szCs w:val="28"/>
              </w:rPr>
              <w:t xml:space="preserve">селения в </w:t>
            </w:r>
            <w:r w:rsidR="0093054D">
              <w:rPr>
                <w:sz w:val="28"/>
                <w:szCs w:val="28"/>
              </w:rPr>
              <w:t>2024</w:t>
            </w:r>
            <w:r w:rsidRPr="00F27931">
              <w:rPr>
                <w:sz w:val="28"/>
                <w:szCs w:val="28"/>
              </w:rPr>
              <w:t xml:space="preserve"> г.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ind w:left="360"/>
              <w:jc w:val="left"/>
              <w:textAlignment w:val="auto"/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1773D2" w:rsidRDefault="001773D2" w:rsidP="001773D2">
            <w:r w:rsidRPr="007167B8">
              <w:t>Члены коми</w:t>
            </w:r>
            <w:r w:rsidRPr="007167B8">
              <w:t>с</w:t>
            </w:r>
            <w:r w:rsidRPr="007167B8">
              <w:t>сии, пригл</w:t>
            </w:r>
            <w:r w:rsidRPr="007167B8">
              <w:t>а</w:t>
            </w:r>
            <w:r w:rsidRPr="007167B8">
              <w:t>шенные</w:t>
            </w:r>
            <w:r>
              <w:t>, рук</w:t>
            </w:r>
            <w:r>
              <w:t>о</w:t>
            </w:r>
            <w:r>
              <w:t>водители ПСХ «Марки</w:t>
            </w:r>
            <w:r>
              <w:t>н</w:t>
            </w:r>
            <w:r>
              <w:t>ское»</w:t>
            </w:r>
            <w:r w:rsidR="004A3195">
              <w:t>,</w:t>
            </w:r>
          </w:p>
          <w:p w:rsidR="001773D2" w:rsidRDefault="004A3195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  <w:r>
              <w:t>АО</w:t>
            </w:r>
            <w:r w:rsidR="001773D2">
              <w:t xml:space="preserve"> «Сте</w:t>
            </w:r>
            <w:r w:rsidR="001773D2">
              <w:t>п</w:t>
            </w:r>
            <w:r>
              <w:t>ной</w:t>
            </w:r>
            <w:r w:rsidR="001773D2">
              <w:t>»</w:t>
            </w:r>
            <w:r>
              <w:t>, КФХ «Парус»</w:t>
            </w:r>
          </w:p>
        </w:tc>
        <w:tc>
          <w:tcPr>
            <w:tcW w:w="1263" w:type="dxa"/>
            <w:gridSpan w:val="2"/>
            <w:vMerge w:val="restart"/>
            <w:shd w:val="clear" w:color="auto" w:fill="auto"/>
          </w:tcPr>
          <w:p w:rsidR="001773D2" w:rsidRDefault="001773D2" w:rsidP="00F27931">
            <w:pPr>
              <w:jc w:val="center"/>
            </w:pPr>
            <w:r w:rsidRPr="003E6EEC">
              <w:t>февраль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</w:tr>
      <w:tr w:rsidR="001773D2" w:rsidRPr="00F27931" w:rsidTr="00F27931">
        <w:tc>
          <w:tcPr>
            <w:tcW w:w="667" w:type="dxa"/>
            <w:vMerge/>
            <w:shd w:val="clear" w:color="auto" w:fill="auto"/>
          </w:tcPr>
          <w:p w:rsidR="001773D2" w:rsidRDefault="001773D2" w:rsidP="003E4512"/>
        </w:tc>
        <w:tc>
          <w:tcPr>
            <w:tcW w:w="6900" w:type="dxa"/>
            <w:shd w:val="clear" w:color="auto" w:fill="auto"/>
          </w:tcPr>
          <w:p w:rsidR="001773D2" w:rsidRDefault="001773D2" w:rsidP="00F27931">
            <w:pPr>
              <w:jc w:val="both"/>
            </w:pPr>
            <w:r>
              <w:t>1.2</w:t>
            </w:r>
            <w:r w:rsidRPr="000213BE">
              <w:t>. Утверждение</w:t>
            </w:r>
            <w:r>
              <w:t>:</w:t>
            </w:r>
          </w:p>
          <w:p w:rsidR="001773D2" w:rsidRPr="000213BE" w:rsidRDefault="001773D2" w:rsidP="00F27931">
            <w:pPr>
              <w:jc w:val="both"/>
            </w:pPr>
            <w:r>
              <w:t>-</w:t>
            </w:r>
            <w:r w:rsidRPr="000213BE">
              <w:t>перечня потенциально-опасных объектов и об</w:t>
            </w:r>
            <w:r w:rsidRPr="000213BE">
              <w:t>ъ</w:t>
            </w:r>
            <w:r w:rsidRPr="000213BE">
              <w:t>ектов первоочередного обеспечения населения в чрезвычайных ситуациях, осуществляющих де</w:t>
            </w:r>
            <w:r w:rsidRPr="000213BE">
              <w:t>я</w:t>
            </w:r>
            <w:r w:rsidRPr="000213BE">
              <w:t>тельность на территории</w:t>
            </w:r>
            <w:r>
              <w:t xml:space="preserve"> Маркинского сельск</w:t>
            </w:r>
            <w:r>
              <w:t>о</w:t>
            </w:r>
            <w:r>
              <w:t>го поселения;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ind w:left="32"/>
              <w:textAlignment w:val="auto"/>
            </w:pPr>
            <w:r>
              <w:t>-комплексного плана мероприятий по обучению неработающего населения в области гражданской з</w:t>
            </w:r>
            <w:r>
              <w:t>а</w:t>
            </w:r>
            <w:r w:rsidR="0093054D">
              <w:t>щиты  на 2024</w:t>
            </w:r>
            <w:r w:rsidR="00123627">
              <w:t xml:space="preserve"> </w:t>
            </w:r>
            <w:r>
              <w:t>год.</w:t>
            </w: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 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263" w:type="dxa"/>
            <w:gridSpan w:val="2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199" w:type="dxa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</w:tr>
      <w:tr w:rsidR="001773D2" w:rsidTr="00F27931">
        <w:tc>
          <w:tcPr>
            <w:tcW w:w="667" w:type="dxa"/>
            <w:vMerge w:val="restart"/>
            <w:shd w:val="clear" w:color="auto" w:fill="auto"/>
          </w:tcPr>
          <w:p w:rsidR="001773D2" w:rsidRDefault="001773D2" w:rsidP="003E4512">
            <w:r>
              <w:t>2.</w:t>
            </w:r>
          </w:p>
        </w:tc>
        <w:tc>
          <w:tcPr>
            <w:tcW w:w="6900" w:type="dxa"/>
            <w:shd w:val="clear" w:color="auto" w:fill="auto"/>
          </w:tcPr>
          <w:p w:rsidR="001773D2" w:rsidRDefault="001773D2" w:rsidP="00F27931">
            <w:pPr>
              <w:jc w:val="both"/>
            </w:pPr>
            <w:r w:rsidRPr="00843C72">
              <w:t>2.1</w:t>
            </w:r>
            <w:r>
              <w:t>.</w:t>
            </w:r>
            <w:r w:rsidRPr="00843C72">
              <w:t xml:space="preserve"> О мерах по </w:t>
            </w:r>
            <w:r>
              <w:t xml:space="preserve">подготовке к пожароопасному периоду </w:t>
            </w:r>
            <w:r w:rsidR="0093054D">
              <w:t>2024</w:t>
            </w:r>
            <w:r>
              <w:t xml:space="preserve"> года,  </w:t>
            </w:r>
            <w:r w:rsidRPr="00843C72">
              <w:t>готовности сил и средств</w:t>
            </w:r>
            <w:r>
              <w:t xml:space="preserve"> к тушению лан</w:t>
            </w:r>
            <w:r>
              <w:t>д</w:t>
            </w:r>
            <w:r>
              <w:t>шафтных  пожаров.</w:t>
            </w:r>
          </w:p>
          <w:p w:rsidR="001773D2" w:rsidRPr="00F27931" w:rsidRDefault="001773D2" w:rsidP="00F27931">
            <w:pPr>
              <w:jc w:val="both"/>
              <w:rPr>
                <w:color w:val="FF0000"/>
              </w:rPr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4A3195">
            <w:r>
              <w:t xml:space="preserve">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4A3195" w:rsidRDefault="004A3195" w:rsidP="004A3195">
            <w:r w:rsidRPr="007167B8">
              <w:t>Члены коми</w:t>
            </w:r>
            <w:r w:rsidRPr="007167B8">
              <w:t>с</w:t>
            </w:r>
            <w:r w:rsidRPr="007167B8">
              <w:t>сии, пригл</w:t>
            </w:r>
            <w:r w:rsidRPr="007167B8">
              <w:t>а</w:t>
            </w:r>
            <w:r w:rsidRPr="007167B8">
              <w:t>шенные</w:t>
            </w:r>
            <w:r>
              <w:t>, рук</w:t>
            </w:r>
            <w:r>
              <w:t>о</w:t>
            </w:r>
            <w:r>
              <w:t>водители ПСХ «Марки</w:t>
            </w:r>
            <w:r>
              <w:t>н</w:t>
            </w:r>
            <w:r>
              <w:t>ское»,</w:t>
            </w:r>
          </w:p>
          <w:p w:rsidR="001773D2" w:rsidRDefault="004A3195" w:rsidP="00F27931">
            <w:r>
              <w:t>АО «Сте</w:t>
            </w:r>
            <w:r>
              <w:t>п</w:t>
            </w:r>
            <w:r>
              <w:t>ной», КФХ «Парус»</w:t>
            </w:r>
          </w:p>
        </w:tc>
        <w:tc>
          <w:tcPr>
            <w:tcW w:w="1263" w:type="dxa"/>
            <w:gridSpan w:val="2"/>
            <w:vMerge w:val="restart"/>
            <w:shd w:val="clear" w:color="auto" w:fill="auto"/>
          </w:tcPr>
          <w:p w:rsidR="001773D2" w:rsidRDefault="001773D2" w:rsidP="00F27931">
            <w:pPr>
              <w:jc w:val="center"/>
            </w:pPr>
            <w:r w:rsidRPr="00A22F22">
              <w:t>март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</w:p>
        </w:tc>
      </w:tr>
      <w:tr w:rsidR="001773D2" w:rsidTr="00F27931">
        <w:tc>
          <w:tcPr>
            <w:tcW w:w="667" w:type="dxa"/>
            <w:vMerge/>
            <w:shd w:val="clear" w:color="auto" w:fill="auto"/>
          </w:tcPr>
          <w:p w:rsidR="001773D2" w:rsidRDefault="001773D2" w:rsidP="003E4512"/>
        </w:tc>
        <w:tc>
          <w:tcPr>
            <w:tcW w:w="6900" w:type="dxa"/>
            <w:shd w:val="clear" w:color="auto" w:fill="auto"/>
          </w:tcPr>
          <w:p w:rsidR="001773D2" w:rsidRPr="00A40813" w:rsidRDefault="001773D2" w:rsidP="00F27931">
            <w:pPr>
              <w:jc w:val="both"/>
            </w:pPr>
            <w:r>
              <w:t>2.2</w:t>
            </w:r>
            <w:r w:rsidRPr="00A40813">
              <w:t xml:space="preserve">. </w:t>
            </w:r>
            <w:r>
              <w:t xml:space="preserve">О </w:t>
            </w:r>
            <w:r w:rsidRPr="00A40813">
              <w:t>принимае</w:t>
            </w:r>
            <w:r>
              <w:t xml:space="preserve">мых мерах </w:t>
            </w:r>
            <w:r w:rsidRPr="00A40813">
              <w:t>по противодейст</w:t>
            </w:r>
            <w:r>
              <w:t xml:space="preserve">вию </w:t>
            </w:r>
            <w:r w:rsidRPr="00A40813">
              <w:t>выж</w:t>
            </w:r>
            <w:r w:rsidRPr="00A40813">
              <w:t>и</w:t>
            </w:r>
            <w:r w:rsidRPr="00A40813">
              <w:t>ганию сух</w:t>
            </w:r>
            <w:r>
              <w:t>ой растительности на территории поселения</w:t>
            </w:r>
            <w:r w:rsidRPr="00A40813">
              <w:t>.</w:t>
            </w: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ind w:firstLine="32"/>
              <w:jc w:val="both"/>
            </w:pPr>
            <w:r>
              <w:t>Председате</w:t>
            </w:r>
            <w:r w:rsidR="00C91E08">
              <w:t xml:space="preserve">ль КЧС и ПБ, специалист по </w:t>
            </w:r>
            <w:r>
              <w:t xml:space="preserve"> ГОЧС посел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263" w:type="dxa"/>
            <w:gridSpan w:val="2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199" w:type="dxa"/>
            <w:vMerge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</w:p>
        </w:tc>
      </w:tr>
      <w:tr w:rsidR="001773D2" w:rsidRPr="00F27931" w:rsidTr="00F27931">
        <w:tc>
          <w:tcPr>
            <w:tcW w:w="667" w:type="dxa"/>
            <w:shd w:val="clear" w:color="auto" w:fill="auto"/>
          </w:tcPr>
          <w:p w:rsidR="001773D2" w:rsidRDefault="001773D2" w:rsidP="003E4512">
            <w:r>
              <w:t>3.</w:t>
            </w:r>
          </w:p>
        </w:tc>
        <w:tc>
          <w:tcPr>
            <w:tcW w:w="6900" w:type="dxa"/>
            <w:shd w:val="clear" w:color="auto" w:fill="auto"/>
          </w:tcPr>
          <w:p w:rsidR="001773D2" w:rsidRPr="000213BE" w:rsidRDefault="001773D2" w:rsidP="00F27931">
            <w:pPr>
              <w:jc w:val="both"/>
            </w:pPr>
            <w:r w:rsidRPr="00F27931">
              <w:rPr>
                <w:spacing w:val="-1"/>
              </w:rPr>
              <w:t xml:space="preserve">3.1. Об обеспечении пожарной безопасности в пожароопасный период </w:t>
            </w:r>
            <w:r w:rsidRPr="00F27931">
              <w:rPr>
                <w:spacing w:val="-2"/>
              </w:rPr>
              <w:t>20</w:t>
            </w:r>
            <w:r w:rsidR="00123627" w:rsidRPr="00F27931">
              <w:rPr>
                <w:spacing w:val="-2"/>
              </w:rPr>
              <w:t>2</w:t>
            </w:r>
            <w:r w:rsidR="0093054D">
              <w:rPr>
                <w:spacing w:val="-2"/>
              </w:rPr>
              <w:t>4</w:t>
            </w:r>
            <w:r w:rsidRPr="00F27931">
              <w:rPr>
                <w:spacing w:val="-1"/>
              </w:rPr>
              <w:t xml:space="preserve"> года и выполнении первичных мер пожарной без</w:t>
            </w:r>
            <w:r w:rsidRPr="00F27931">
              <w:rPr>
                <w:spacing w:val="-1"/>
              </w:rPr>
              <w:t>о</w:t>
            </w:r>
            <w:r w:rsidRPr="00F27931">
              <w:rPr>
                <w:spacing w:val="-1"/>
              </w:rPr>
              <w:t>пасности.</w:t>
            </w:r>
          </w:p>
        </w:tc>
        <w:tc>
          <w:tcPr>
            <w:tcW w:w="2878" w:type="dxa"/>
            <w:shd w:val="clear" w:color="auto" w:fill="auto"/>
          </w:tcPr>
          <w:p w:rsidR="001773D2" w:rsidRPr="009122F6" w:rsidRDefault="001773D2" w:rsidP="00F27931">
            <w:pPr>
              <w:pStyle w:val="3"/>
              <w:overflowPunct/>
              <w:autoSpaceDE/>
              <w:autoSpaceDN/>
              <w:adjustRightInd/>
              <w:ind w:firstLine="32"/>
              <w:jc w:val="left"/>
              <w:textAlignment w:val="auto"/>
            </w:pPr>
            <w:r>
              <w:t>Председатель КЧ</w:t>
            </w:r>
            <w:r w:rsidR="004A3195">
              <w:t xml:space="preserve">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shd w:val="clear" w:color="auto" w:fill="auto"/>
          </w:tcPr>
          <w:p w:rsidR="004A3195" w:rsidRDefault="004A3195" w:rsidP="004A3195">
            <w:r w:rsidRPr="007167B8">
              <w:t>Члены коми</w:t>
            </w:r>
            <w:r w:rsidRPr="007167B8">
              <w:t>с</w:t>
            </w:r>
            <w:r w:rsidRPr="007167B8">
              <w:t>сии, пригл</w:t>
            </w:r>
            <w:r w:rsidRPr="007167B8">
              <w:t>а</w:t>
            </w:r>
            <w:r w:rsidRPr="007167B8">
              <w:t>шенные</w:t>
            </w:r>
            <w:r>
              <w:t>, рук</w:t>
            </w:r>
            <w:r>
              <w:t>о</w:t>
            </w:r>
            <w:r>
              <w:t>водители ПСХ «Марки</w:t>
            </w:r>
            <w:r>
              <w:t>н</w:t>
            </w:r>
            <w:r>
              <w:t>ское»,</w:t>
            </w:r>
          </w:p>
          <w:p w:rsidR="001773D2" w:rsidRPr="009122F6" w:rsidRDefault="004A3195" w:rsidP="004A3195">
            <w:r>
              <w:t>АО «Сте</w:t>
            </w:r>
            <w:r>
              <w:t>п</w:t>
            </w:r>
            <w:r>
              <w:t xml:space="preserve">ной», </w:t>
            </w:r>
            <w:r>
              <w:lastRenderedPageBreak/>
              <w:t>КФХ «Парус»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773D2" w:rsidRDefault="001773D2" w:rsidP="00F27931">
            <w:pPr>
              <w:jc w:val="center"/>
            </w:pPr>
            <w:r w:rsidRPr="009122F6">
              <w:lastRenderedPageBreak/>
              <w:t>апрель</w:t>
            </w:r>
          </w:p>
          <w:p w:rsidR="001773D2" w:rsidRDefault="001773D2" w:rsidP="00F27931">
            <w:pPr>
              <w:jc w:val="center"/>
            </w:pPr>
          </w:p>
          <w:p w:rsidR="001773D2" w:rsidRPr="009122F6" w:rsidRDefault="001773D2" w:rsidP="00F27931">
            <w:pPr>
              <w:jc w:val="center"/>
            </w:pPr>
          </w:p>
        </w:tc>
        <w:tc>
          <w:tcPr>
            <w:tcW w:w="1199" w:type="dxa"/>
            <w:shd w:val="clear" w:color="auto" w:fill="auto"/>
          </w:tcPr>
          <w:p w:rsidR="001773D2" w:rsidRPr="009122F6" w:rsidRDefault="001773D2" w:rsidP="00F27931">
            <w:pPr>
              <w:jc w:val="center"/>
            </w:pPr>
          </w:p>
        </w:tc>
      </w:tr>
      <w:tr w:rsidR="001773D2" w:rsidRPr="00F27931" w:rsidTr="00F27931">
        <w:tc>
          <w:tcPr>
            <w:tcW w:w="667" w:type="dxa"/>
            <w:shd w:val="clear" w:color="auto" w:fill="auto"/>
          </w:tcPr>
          <w:p w:rsidR="001773D2" w:rsidRDefault="001773D2" w:rsidP="003E4512">
            <w:r>
              <w:lastRenderedPageBreak/>
              <w:t>4.</w:t>
            </w:r>
          </w:p>
        </w:tc>
        <w:tc>
          <w:tcPr>
            <w:tcW w:w="6900" w:type="dxa"/>
            <w:shd w:val="clear" w:color="auto" w:fill="auto"/>
          </w:tcPr>
          <w:p w:rsidR="001773D2" w:rsidRPr="008F5085" w:rsidRDefault="001773D2" w:rsidP="00F27931">
            <w:pPr>
              <w:shd w:val="clear" w:color="auto" w:fill="FFFFFF"/>
              <w:ind w:left="26"/>
              <w:jc w:val="both"/>
            </w:pPr>
            <w:r>
              <w:t xml:space="preserve">4.1. </w:t>
            </w:r>
            <w:r w:rsidRPr="008F5085">
              <w:t xml:space="preserve">О мерах по </w:t>
            </w:r>
            <w:r>
              <w:t xml:space="preserve">подготовке к купальному сезону и </w:t>
            </w:r>
            <w:r w:rsidRPr="008F5085">
              <w:t>обеспечению безопасности людей на водных объе</w:t>
            </w:r>
            <w:r w:rsidRPr="008F5085">
              <w:t>к</w:t>
            </w:r>
            <w:r w:rsidRPr="008F5085">
              <w:t>тах</w:t>
            </w:r>
            <w:r>
              <w:t>.</w:t>
            </w:r>
            <w:r w:rsidRPr="008F5085">
              <w:t xml:space="preserve"> </w:t>
            </w:r>
          </w:p>
          <w:p w:rsidR="001773D2" w:rsidRPr="000213BE" w:rsidRDefault="001773D2" w:rsidP="00F27931">
            <w:pPr>
              <w:jc w:val="both"/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shd w:val="clear" w:color="auto" w:fill="auto"/>
          </w:tcPr>
          <w:p w:rsidR="001773D2" w:rsidRDefault="00000854" w:rsidP="00F27931">
            <w:pPr>
              <w:jc w:val="center"/>
            </w:pPr>
            <w:r>
              <w:t>Члены коми</w:t>
            </w:r>
            <w:r>
              <w:t>с</w:t>
            </w:r>
            <w:r>
              <w:t>сии, пригл</w:t>
            </w:r>
            <w:r>
              <w:t>а</w:t>
            </w:r>
            <w:r>
              <w:t>шенные</w:t>
            </w:r>
          </w:p>
        </w:tc>
        <w:tc>
          <w:tcPr>
            <w:tcW w:w="1240" w:type="dxa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май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</w:p>
        </w:tc>
      </w:tr>
      <w:tr w:rsidR="001773D2" w:rsidRPr="00F27931" w:rsidTr="00F27931">
        <w:tc>
          <w:tcPr>
            <w:tcW w:w="667" w:type="dxa"/>
            <w:vMerge w:val="restart"/>
            <w:shd w:val="clear" w:color="auto" w:fill="auto"/>
          </w:tcPr>
          <w:p w:rsidR="001773D2" w:rsidRDefault="001773D2" w:rsidP="003E4512">
            <w:r>
              <w:t>5.</w:t>
            </w:r>
          </w:p>
        </w:tc>
        <w:tc>
          <w:tcPr>
            <w:tcW w:w="6900" w:type="dxa"/>
            <w:shd w:val="clear" w:color="auto" w:fill="auto"/>
          </w:tcPr>
          <w:p w:rsidR="001773D2" w:rsidRPr="00EA69B0" w:rsidRDefault="001773D2" w:rsidP="00F27931">
            <w:pPr>
              <w:pStyle w:val="3"/>
              <w:overflowPunct/>
              <w:autoSpaceDE/>
              <w:autoSpaceDN/>
              <w:adjustRightInd/>
              <w:textAlignment w:val="auto"/>
            </w:pPr>
            <w:r>
              <w:t xml:space="preserve">5.1. </w:t>
            </w:r>
            <w:r w:rsidRPr="00EA69B0">
              <w:t xml:space="preserve">О состоянии пожарной безопасности </w:t>
            </w:r>
            <w:r>
              <w:t>на об</w:t>
            </w:r>
            <w:r>
              <w:t>ъ</w:t>
            </w:r>
            <w:r>
              <w:t xml:space="preserve">ектах </w:t>
            </w:r>
            <w:r w:rsidRPr="00EA69B0">
              <w:t xml:space="preserve"> образова</w:t>
            </w:r>
            <w:r>
              <w:t>ния</w:t>
            </w:r>
            <w:r w:rsidRPr="00EA69B0">
              <w:t xml:space="preserve"> </w:t>
            </w:r>
          </w:p>
          <w:p w:rsidR="001773D2" w:rsidRPr="00250A5F" w:rsidRDefault="001773D2" w:rsidP="00F27931">
            <w:pPr>
              <w:pStyle w:val="3"/>
              <w:ind w:firstLine="199"/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4A3195">
            <w:r>
              <w:t xml:space="preserve">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ния.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Члены коми</w:t>
            </w:r>
            <w:r>
              <w:t>с</w:t>
            </w:r>
            <w:r>
              <w:t>сии, пригл</w:t>
            </w:r>
            <w:r>
              <w:t>а</w:t>
            </w:r>
            <w:r>
              <w:t xml:space="preserve">шенные, </w:t>
            </w:r>
          </w:p>
          <w:p w:rsidR="001773D2" w:rsidRDefault="001773D2" w:rsidP="00F27931">
            <w:pPr>
              <w:jc w:val="center"/>
            </w:pPr>
            <w:r>
              <w:t>директора школ,</w:t>
            </w:r>
          </w:p>
          <w:p w:rsidR="001773D2" w:rsidRDefault="001773D2" w:rsidP="00F27931">
            <w:pPr>
              <w:jc w:val="center"/>
            </w:pPr>
            <w:r>
              <w:t>заведующие детских садов</w:t>
            </w:r>
          </w:p>
          <w:p w:rsidR="001773D2" w:rsidRDefault="001773D2" w:rsidP="00570164"/>
        </w:tc>
        <w:tc>
          <w:tcPr>
            <w:tcW w:w="1240" w:type="dxa"/>
            <w:vMerge w:val="restart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август</w:t>
            </w: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1773D2" w:rsidRDefault="001773D2" w:rsidP="00F27931">
            <w:pPr>
              <w:jc w:val="center"/>
            </w:pPr>
          </w:p>
        </w:tc>
      </w:tr>
      <w:tr w:rsidR="001773D2" w:rsidRPr="00F27931" w:rsidTr="00F27931">
        <w:tc>
          <w:tcPr>
            <w:tcW w:w="667" w:type="dxa"/>
            <w:vMerge/>
            <w:shd w:val="clear" w:color="auto" w:fill="auto"/>
          </w:tcPr>
          <w:p w:rsidR="001773D2" w:rsidRDefault="001773D2" w:rsidP="003E4512"/>
        </w:tc>
        <w:tc>
          <w:tcPr>
            <w:tcW w:w="6900" w:type="dxa"/>
            <w:shd w:val="clear" w:color="auto" w:fill="auto"/>
          </w:tcPr>
          <w:p w:rsidR="001773D2" w:rsidRDefault="001773D2" w:rsidP="00000854">
            <w:r>
              <w:t>5.2. О выполнении полномочий по обучению н</w:t>
            </w:r>
            <w:r>
              <w:t>а</w:t>
            </w:r>
            <w:r>
              <w:t>сел</w:t>
            </w:r>
            <w:r>
              <w:t>е</w:t>
            </w:r>
            <w:r w:rsidR="00000854">
              <w:t xml:space="preserve">ния в области </w:t>
            </w:r>
            <w:r>
              <w:t xml:space="preserve"> защиты</w:t>
            </w:r>
            <w:r w:rsidR="00000854">
              <w:t xml:space="preserve"> от ЧС</w:t>
            </w:r>
          </w:p>
          <w:p w:rsidR="00E471F3" w:rsidRDefault="00E471F3" w:rsidP="00F27931">
            <w:pPr>
              <w:jc w:val="both"/>
            </w:pPr>
          </w:p>
          <w:p w:rsidR="00E471F3" w:rsidRDefault="00E471F3" w:rsidP="00000854">
            <w:r>
              <w:t xml:space="preserve">5.3 </w:t>
            </w:r>
            <w:r w:rsidRPr="00E471F3">
              <w:t>«О состоянии антитеррористической защ</w:t>
            </w:r>
            <w:r w:rsidRPr="00E471F3">
              <w:t>и</w:t>
            </w:r>
            <w:r w:rsidRPr="00E471F3">
              <w:t>щенности объектов образования и принимаемых мерах по обе</w:t>
            </w:r>
            <w:r w:rsidRPr="00E471F3">
              <w:t>с</w:t>
            </w:r>
            <w:r w:rsidRPr="00E471F3">
              <w:t>печению безопасности проведения «Дня знаний»».</w:t>
            </w:r>
          </w:p>
          <w:p w:rsidR="00E471F3" w:rsidRPr="000377AE" w:rsidRDefault="00E471F3" w:rsidP="00F27931">
            <w:pPr>
              <w:jc w:val="both"/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ind w:firstLine="32"/>
              <w:jc w:val="left"/>
              <w:textAlignment w:val="auto"/>
            </w:pPr>
            <w:r>
              <w:t>Председатель</w:t>
            </w:r>
            <w:r w:rsidR="004A3195">
              <w:t xml:space="preserve"> 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vMerge/>
            <w:shd w:val="clear" w:color="auto" w:fill="auto"/>
          </w:tcPr>
          <w:p w:rsidR="001773D2" w:rsidRDefault="001773D2" w:rsidP="00F27931">
            <w:pPr>
              <w:jc w:val="center"/>
            </w:pPr>
          </w:p>
        </w:tc>
        <w:tc>
          <w:tcPr>
            <w:tcW w:w="1240" w:type="dxa"/>
            <w:vMerge/>
            <w:shd w:val="clear" w:color="auto" w:fill="auto"/>
          </w:tcPr>
          <w:p w:rsidR="001773D2" w:rsidRDefault="001773D2" w:rsidP="00F27931">
            <w:pPr>
              <w:jc w:val="center"/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1773D2" w:rsidRDefault="001773D2" w:rsidP="00F27931">
            <w:pPr>
              <w:jc w:val="center"/>
            </w:pPr>
          </w:p>
        </w:tc>
      </w:tr>
      <w:tr w:rsidR="001773D2" w:rsidTr="00F27931">
        <w:tc>
          <w:tcPr>
            <w:tcW w:w="667" w:type="dxa"/>
            <w:shd w:val="clear" w:color="auto" w:fill="auto"/>
          </w:tcPr>
          <w:p w:rsidR="001773D2" w:rsidRDefault="001773D2" w:rsidP="003E4512">
            <w:r>
              <w:t xml:space="preserve">6. </w:t>
            </w:r>
          </w:p>
        </w:tc>
        <w:tc>
          <w:tcPr>
            <w:tcW w:w="6900" w:type="dxa"/>
            <w:shd w:val="clear" w:color="auto" w:fill="auto"/>
          </w:tcPr>
          <w:p w:rsidR="001773D2" w:rsidRPr="000213BE" w:rsidRDefault="0093054D" w:rsidP="00F27931">
            <w:pPr>
              <w:jc w:val="both"/>
            </w:pPr>
            <w:r>
              <w:t>Итоги купального сезона 2024</w:t>
            </w:r>
            <w:r w:rsidR="001773D2">
              <w:t xml:space="preserve"> года. Обеспечение безопасности людей на водных объектах Ма</w:t>
            </w:r>
            <w:r w:rsidR="001773D2">
              <w:t>р</w:t>
            </w:r>
            <w:r w:rsidR="001773D2">
              <w:t>кинского сел</w:t>
            </w:r>
            <w:r w:rsidR="001773D2">
              <w:t>ь</w:t>
            </w:r>
            <w:r w:rsidR="001773D2">
              <w:t xml:space="preserve">ского поселения в осенне-зимний период </w:t>
            </w:r>
            <w:r>
              <w:rPr>
                <w:spacing w:val="-2"/>
              </w:rPr>
              <w:t>2024</w:t>
            </w:r>
            <w:r w:rsidR="001773D2" w:rsidRPr="00F27931">
              <w:rPr>
                <w:spacing w:val="-2"/>
              </w:rPr>
              <w:t>-20</w:t>
            </w:r>
            <w:r w:rsidR="00C91E08" w:rsidRPr="00F27931">
              <w:rPr>
                <w:spacing w:val="-2"/>
              </w:rPr>
              <w:t>2</w:t>
            </w:r>
            <w:r>
              <w:rPr>
                <w:spacing w:val="-2"/>
              </w:rPr>
              <w:t>5</w:t>
            </w:r>
            <w:r w:rsidR="001773D2" w:rsidRPr="00EA69B0">
              <w:t xml:space="preserve"> г.</w:t>
            </w:r>
            <w:r w:rsidR="001773D2">
              <w:t>г.</w:t>
            </w: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left"/>
              <w:textAlignment w:val="auto"/>
            </w:pPr>
            <w:r>
              <w:t xml:space="preserve"> Председатель </w:t>
            </w:r>
            <w:r w:rsidR="004A3195">
              <w:t xml:space="preserve">КЧС и ПБ, специалист по делам </w:t>
            </w:r>
            <w:r>
              <w:t>ЧС</w:t>
            </w:r>
            <w:r w:rsidR="004A3195">
              <w:t xml:space="preserve"> и ПБ</w:t>
            </w:r>
            <w:r>
              <w:t xml:space="preserve"> п</w:t>
            </w:r>
            <w:r>
              <w:t>о</w:t>
            </w:r>
            <w:r>
              <w:t>сел</w:t>
            </w:r>
            <w:r>
              <w:t>е</w:t>
            </w:r>
            <w:r>
              <w:t>ния</w:t>
            </w:r>
          </w:p>
        </w:tc>
        <w:tc>
          <w:tcPr>
            <w:tcW w:w="2141" w:type="dxa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jc w:val="center"/>
              <w:textAlignment w:val="auto"/>
            </w:pPr>
            <w:r>
              <w:t>Члены коми</w:t>
            </w:r>
            <w:r>
              <w:t>с</w:t>
            </w:r>
            <w:r>
              <w:t>сии, пригл</w:t>
            </w:r>
            <w:r>
              <w:t>а</w:t>
            </w:r>
            <w:r>
              <w:t>шенные</w:t>
            </w:r>
          </w:p>
        </w:tc>
        <w:tc>
          <w:tcPr>
            <w:tcW w:w="1240" w:type="dxa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октябрь</w:t>
            </w:r>
          </w:p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1773D2" w:rsidRDefault="001773D2" w:rsidP="00F27931">
            <w:pPr>
              <w:pStyle w:val="3"/>
              <w:overflowPunct/>
              <w:autoSpaceDE/>
              <w:autoSpaceDN/>
              <w:adjustRightInd/>
              <w:textAlignment w:val="auto"/>
            </w:pPr>
          </w:p>
        </w:tc>
      </w:tr>
      <w:tr w:rsidR="001773D2" w:rsidTr="00F27931">
        <w:tc>
          <w:tcPr>
            <w:tcW w:w="667" w:type="dxa"/>
            <w:shd w:val="clear" w:color="auto" w:fill="auto"/>
          </w:tcPr>
          <w:p w:rsidR="001773D2" w:rsidRDefault="001773D2" w:rsidP="008E080A">
            <w:r>
              <w:t>7.</w:t>
            </w:r>
          </w:p>
        </w:tc>
        <w:tc>
          <w:tcPr>
            <w:tcW w:w="6900" w:type="dxa"/>
            <w:shd w:val="clear" w:color="auto" w:fill="auto"/>
          </w:tcPr>
          <w:p w:rsidR="001773D2" w:rsidRPr="00EA69B0" w:rsidRDefault="001773D2" w:rsidP="00F27931">
            <w:pPr>
              <w:shd w:val="clear" w:color="auto" w:fill="FFFFFF"/>
              <w:jc w:val="both"/>
            </w:pPr>
            <w:r>
              <w:t>И</w:t>
            </w:r>
            <w:r w:rsidR="0093054D">
              <w:t>тоги пожароопасного периода 2024</w:t>
            </w:r>
            <w:r>
              <w:t xml:space="preserve"> года. О</w:t>
            </w:r>
            <w:r w:rsidRPr="00EA69B0">
              <w:t>бе</w:t>
            </w:r>
            <w:r w:rsidRPr="00EA69B0">
              <w:t>с</w:t>
            </w:r>
            <w:r w:rsidRPr="00EA69B0">
              <w:t>печени</w:t>
            </w:r>
            <w:r>
              <w:t xml:space="preserve">е мер </w:t>
            </w:r>
            <w:r w:rsidRPr="00EA69B0">
              <w:t>пожарной безопасности в осенне-зимний пожароопасный п</w:t>
            </w:r>
            <w:r w:rsidRPr="00EA69B0">
              <w:t>е</w:t>
            </w:r>
            <w:r w:rsidRPr="00EA69B0">
              <w:t xml:space="preserve">риод </w:t>
            </w:r>
            <w:r w:rsidR="0093054D">
              <w:rPr>
                <w:spacing w:val="-2"/>
              </w:rPr>
              <w:t>2024</w:t>
            </w:r>
            <w:r w:rsidRPr="00F27931">
              <w:rPr>
                <w:spacing w:val="-2"/>
              </w:rPr>
              <w:t>-20</w:t>
            </w:r>
            <w:r w:rsidR="00C91E08" w:rsidRPr="00F27931">
              <w:rPr>
                <w:spacing w:val="-2"/>
              </w:rPr>
              <w:t>2</w:t>
            </w:r>
            <w:r w:rsidR="0093054D">
              <w:rPr>
                <w:spacing w:val="-2"/>
              </w:rPr>
              <w:t>5</w:t>
            </w:r>
            <w:r w:rsidRPr="00EA69B0">
              <w:t xml:space="preserve"> г.</w:t>
            </w:r>
            <w:r>
              <w:t>г.</w:t>
            </w:r>
            <w:r w:rsidRPr="00EA69B0">
              <w:t xml:space="preserve"> </w:t>
            </w:r>
          </w:p>
          <w:p w:rsidR="001773D2" w:rsidRPr="00EA69B0" w:rsidRDefault="001773D2" w:rsidP="00F27931">
            <w:pPr>
              <w:jc w:val="both"/>
            </w:pPr>
          </w:p>
        </w:tc>
        <w:tc>
          <w:tcPr>
            <w:tcW w:w="2878" w:type="dxa"/>
            <w:shd w:val="clear" w:color="auto" w:fill="auto"/>
          </w:tcPr>
          <w:p w:rsidR="001773D2" w:rsidRDefault="001773D2" w:rsidP="00F27931">
            <w:pPr>
              <w:ind w:firstLine="32"/>
            </w:pPr>
            <w:r>
              <w:t>Председате</w:t>
            </w:r>
            <w:r w:rsidR="00C91E08">
              <w:t xml:space="preserve">ль КЧС и ПБ, специалист по </w:t>
            </w:r>
            <w:r w:rsidR="004A3195">
              <w:t xml:space="preserve"> </w:t>
            </w:r>
            <w:r w:rsidR="00D54526">
              <w:t>ЧС</w:t>
            </w:r>
            <w:r w:rsidR="004A3195">
              <w:t xml:space="preserve"> и ПБ</w:t>
            </w:r>
            <w:r w:rsidR="00D54526">
              <w:t xml:space="preserve"> поселения, с</w:t>
            </w:r>
            <w:r w:rsidR="00D54526">
              <w:t>о</w:t>
            </w:r>
            <w:r w:rsidR="00D54526">
              <w:t>трудник</w:t>
            </w:r>
            <w:r w:rsidR="004A3195">
              <w:t xml:space="preserve"> ОНД и ПР по Цимлянскому району</w:t>
            </w:r>
          </w:p>
        </w:tc>
        <w:tc>
          <w:tcPr>
            <w:tcW w:w="2141" w:type="dxa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Члены коми</w:t>
            </w:r>
            <w:r>
              <w:t>с</w:t>
            </w:r>
            <w:r>
              <w:t>сии, пригл</w:t>
            </w:r>
            <w:r>
              <w:t>а</w:t>
            </w:r>
            <w:r>
              <w:t>шенные</w:t>
            </w:r>
          </w:p>
        </w:tc>
        <w:tc>
          <w:tcPr>
            <w:tcW w:w="1240" w:type="dxa"/>
            <w:shd w:val="clear" w:color="auto" w:fill="auto"/>
          </w:tcPr>
          <w:p w:rsidR="001773D2" w:rsidRDefault="001773D2" w:rsidP="00F27931">
            <w:pPr>
              <w:jc w:val="center"/>
            </w:pPr>
            <w:r>
              <w:t>ноябрь</w:t>
            </w:r>
          </w:p>
          <w:p w:rsidR="001773D2" w:rsidRDefault="001773D2" w:rsidP="00F27931">
            <w:pPr>
              <w:jc w:val="center"/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1773D2" w:rsidRDefault="001773D2" w:rsidP="00F27931">
            <w:pPr>
              <w:jc w:val="center"/>
            </w:pPr>
          </w:p>
        </w:tc>
      </w:tr>
    </w:tbl>
    <w:p w:rsidR="007D1947" w:rsidRDefault="007D1947" w:rsidP="001E43EC"/>
    <w:p w:rsidR="007D1947" w:rsidRDefault="00126B70" w:rsidP="001E43EC">
      <w:r>
        <w:t>Старший инспектор</w:t>
      </w:r>
      <w:r w:rsidR="00570164">
        <w:t xml:space="preserve"> ГО ЧС </w:t>
      </w:r>
      <w:r>
        <w:t>и ПБ</w:t>
      </w:r>
    </w:p>
    <w:p w:rsidR="00570164" w:rsidRPr="00DA0277" w:rsidRDefault="00126B70" w:rsidP="001E43EC">
      <w:r>
        <w:t xml:space="preserve">Маркинского </w:t>
      </w:r>
      <w:r w:rsidR="00570164">
        <w:t xml:space="preserve"> сельского поселения                                                                           </w:t>
      </w:r>
      <w:r w:rsidR="00CB2917">
        <w:t>В.Г.Гейн</w:t>
      </w:r>
    </w:p>
    <w:sectPr w:rsidR="00570164" w:rsidRPr="00DA0277" w:rsidSect="00E4682B">
      <w:headerReference w:type="even" r:id="rId6"/>
      <w:headerReference w:type="default" r:id="rId7"/>
      <w:pgSz w:w="16838" w:h="11906" w:orient="landscape"/>
      <w:pgMar w:top="907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154" w:rsidRDefault="00A65154" w:rsidP="00767A36">
      <w:r>
        <w:separator/>
      </w:r>
    </w:p>
  </w:endnote>
  <w:endnote w:type="continuationSeparator" w:id="1">
    <w:p w:rsidR="00A65154" w:rsidRDefault="00A65154" w:rsidP="00767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154" w:rsidRDefault="00A65154" w:rsidP="00767A36">
      <w:r>
        <w:separator/>
      </w:r>
    </w:p>
  </w:footnote>
  <w:footnote w:type="continuationSeparator" w:id="1">
    <w:p w:rsidR="00A65154" w:rsidRDefault="00A65154" w:rsidP="00767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BC" w:rsidRDefault="00A10ABC" w:rsidP="00AA06C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ABC" w:rsidRDefault="00A10ABC" w:rsidP="004C48B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BC" w:rsidRDefault="00A10ABC" w:rsidP="00AA06C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69A7">
      <w:rPr>
        <w:rStyle w:val="a7"/>
        <w:noProof/>
      </w:rPr>
      <w:t>2</w:t>
    </w:r>
    <w:r>
      <w:rPr>
        <w:rStyle w:val="a7"/>
      </w:rPr>
      <w:fldChar w:fldCharType="end"/>
    </w:r>
  </w:p>
  <w:p w:rsidR="00A10ABC" w:rsidRDefault="00A10ABC" w:rsidP="004C48BA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stylePaneFormatFilter w:val="3F0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D61"/>
    <w:rsid w:val="00000854"/>
    <w:rsid w:val="0000306F"/>
    <w:rsid w:val="000213BE"/>
    <w:rsid w:val="000377AE"/>
    <w:rsid w:val="00047A5F"/>
    <w:rsid w:val="00053718"/>
    <w:rsid w:val="00061522"/>
    <w:rsid w:val="00062A80"/>
    <w:rsid w:val="00067861"/>
    <w:rsid w:val="00093157"/>
    <w:rsid w:val="000A4546"/>
    <w:rsid w:val="000A6E3E"/>
    <w:rsid w:val="000B25D3"/>
    <w:rsid w:val="000B6C7B"/>
    <w:rsid w:val="000C0452"/>
    <w:rsid w:val="000C1BC8"/>
    <w:rsid w:val="000C53FB"/>
    <w:rsid w:val="000C7823"/>
    <w:rsid w:val="000D6309"/>
    <w:rsid w:val="000E1FA7"/>
    <w:rsid w:val="000F0D1C"/>
    <w:rsid w:val="000F57F5"/>
    <w:rsid w:val="00123627"/>
    <w:rsid w:val="001238B8"/>
    <w:rsid w:val="001242CE"/>
    <w:rsid w:val="00126B70"/>
    <w:rsid w:val="00136E63"/>
    <w:rsid w:val="001421D8"/>
    <w:rsid w:val="00143068"/>
    <w:rsid w:val="0014442F"/>
    <w:rsid w:val="00173C4B"/>
    <w:rsid w:val="001773D2"/>
    <w:rsid w:val="001906C1"/>
    <w:rsid w:val="00193E20"/>
    <w:rsid w:val="001A11E5"/>
    <w:rsid w:val="001B1EF3"/>
    <w:rsid w:val="001D2F19"/>
    <w:rsid w:val="001E3BE9"/>
    <w:rsid w:val="001E43EC"/>
    <w:rsid w:val="001F4BBC"/>
    <w:rsid w:val="00206938"/>
    <w:rsid w:val="00207B5A"/>
    <w:rsid w:val="00220551"/>
    <w:rsid w:val="00222CD8"/>
    <w:rsid w:val="00222E51"/>
    <w:rsid w:val="00222F92"/>
    <w:rsid w:val="00225C22"/>
    <w:rsid w:val="00225FCE"/>
    <w:rsid w:val="002269B6"/>
    <w:rsid w:val="002357A6"/>
    <w:rsid w:val="002461E3"/>
    <w:rsid w:val="00250A5F"/>
    <w:rsid w:val="0025491F"/>
    <w:rsid w:val="002649B3"/>
    <w:rsid w:val="00273E88"/>
    <w:rsid w:val="0027505E"/>
    <w:rsid w:val="00280412"/>
    <w:rsid w:val="0029343A"/>
    <w:rsid w:val="002A6E49"/>
    <w:rsid w:val="002B5500"/>
    <w:rsid w:val="002C0049"/>
    <w:rsid w:val="002C4568"/>
    <w:rsid w:val="002C59C9"/>
    <w:rsid w:val="002D0CAF"/>
    <w:rsid w:val="002D37EC"/>
    <w:rsid w:val="002E036E"/>
    <w:rsid w:val="002E4095"/>
    <w:rsid w:val="002E731E"/>
    <w:rsid w:val="002F02B2"/>
    <w:rsid w:val="00302802"/>
    <w:rsid w:val="00304CA4"/>
    <w:rsid w:val="0030533F"/>
    <w:rsid w:val="0033090F"/>
    <w:rsid w:val="00333A1F"/>
    <w:rsid w:val="00334CC3"/>
    <w:rsid w:val="003472C3"/>
    <w:rsid w:val="00350263"/>
    <w:rsid w:val="00350D39"/>
    <w:rsid w:val="0035487D"/>
    <w:rsid w:val="0037541D"/>
    <w:rsid w:val="003836F2"/>
    <w:rsid w:val="00391E3E"/>
    <w:rsid w:val="003A2C2B"/>
    <w:rsid w:val="003A37CE"/>
    <w:rsid w:val="003A556F"/>
    <w:rsid w:val="003A6DA8"/>
    <w:rsid w:val="003B0189"/>
    <w:rsid w:val="003B44DE"/>
    <w:rsid w:val="003B61EC"/>
    <w:rsid w:val="003C1FB0"/>
    <w:rsid w:val="003D454E"/>
    <w:rsid w:val="003E4512"/>
    <w:rsid w:val="003E6BA1"/>
    <w:rsid w:val="00400806"/>
    <w:rsid w:val="00417891"/>
    <w:rsid w:val="00423F59"/>
    <w:rsid w:val="004242CE"/>
    <w:rsid w:val="0043374B"/>
    <w:rsid w:val="004441F8"/>
    <w:rsid w:val="00455E55"/>
    <w:rsid w:val="0046591A"/>
    <w:rsid w:val="004736F7"/>
    <w:rsid w:val="00475941"/>
    <w:rsid w:val="00482F0F"/>
    <w:rsid w:val="0049099E"/>
    <w:rsid w:val="00495AF6"/>
    <w:rsid w:val="004A3195"/>
    <w:rsid w:val="004A4554"/>
    <w:rsid w:val="004B46FC"/>
    <w:rsid w:val="004B69A7"/>
    <w:rsid w:val="004B71DA"/>
    <w:rsid w:val="004B7973"/>
    <w:rsid w:val="004C351D"/>
    <w:rsid w:val="004C48BA"/>
    <w:rsid w:val="004C4A34"/>
    <w:rsid w:val="004C4B03"/>
    <w:rsid w:val="004D182E"/>
    <w:rsid w:val="004D66CF"/>
    <w:rsid w:val="004E676D"/>
    <w:rsid w:val="004F6E12"/>
    <w:rsid w:val="004F6E80"/>
    <w:rsid w:val="004F7968"/>
    <w:rsid w:val="00501D61"/>
    <w:rsid w:val="00513148"/>
    <w:rsid w:val="0051323C"/>
    <w:rsid w:val="005146FB"/>
    <w:rsid w:val="00523CBE"/>
    <w:rsid w:val="00536668"/>
    <w:rsid w:val="00551964"/>
    <w:rsid w:val="0055416E"/>
    <w:rsid w:val="005671C4"/>
    <w:rsid w:val="00567FC5"/>
    <w:rsid w:val="00570164"/>
    <w:rsid w:val="00570C50"/>
    <w:rsid w:val="005773F9"/>
    <w:rsid w:val="0058459E"/>
    <w:rsid w:val="005910F9"/>
    <w:rsid w:val="0059261C"/>
    <w:rsid w:val="00592F6F"/>
    <w:rsid w:val="005A3D9B"/>
    <w:rsid w:val="005A4E85"/>
    <w:rsid w:val="005B0193"/>
    <w:rsid w:val="005B243E"/>
    <w:rsid w:val="005B7686"/>
    <w:rsid w:val="005C0428"/>
    <w:rsid w:val="005D51FF"/>
    <w:rsid w:val="005E35D0"/>
    <w:rsid w:val="005E50DE"/>
    <w:rsid w:val="006167AD"/>
    <w:rsid w:val="00621CCA"/>
    <w:rsid w:val="00622D19"/>
    <w:rsid w:val="00627433"/>
    <w:rsid w:val="00627826"/>
    <w:rsid w:val="006447AB"/>
    <w:rsid w:val="00645E39"/>
    <w:rsid w:val="0065533B"/>
    <w:rsid w:val="006751F7"/>
    <w:rsid w:val="006803C5"/>
    <w:rsid w:val="00684AB5"/>
    <w:rsid w:val="00684FEB"/>
    <w:rsid w:val="00693EF6"/>
    <w:rsid w:val="006950F5"/>
    <w:rsid w:val="00697645"/>
    <w:rsid w:val="00697A55"/>
    <w:rsid w:val="006B7D1E"/>
    <w:rsid w:val="006C1871"/>
    <w:rsid w:val="006C1A57"/>
    <w:rsid w:val="006D3D0D"/>
    <w:rsid w:val="006D6717"/>
    <w:rsid w:val="006D6B67"/>
    <w:rsid w:val="006D70D1"/>
    <w:rsid w:val="006E0EAF"/>
    <w:rsid w:val="006F052C"/>
    <w:rsid w:val="006F2DFF"/>
    <w:rsid w:val="006F3C47"/>
    <w:rsid w:val="00711023"/>
    <w:rsid w:val="00711B03"/>
    <w:rsid w:val="007151F1"/>
    <w:rsid w:val="0071588C"/>
    <w:rsid w:val="00715EA4"/>
    <w:rsid w:val="0075552C"/>
    <w:rsid w:val="00760CAF"/>
    <w:rsid w:val="0076634D"/>
    <w:rsid w:val="00767A36"/>
    <w:rsid w:val="007830E7"/>
    <w:rsid w:val="00791509"/>
    <w:rsid w:val="0079369E"/>
    <w:rsid w:val="007A66EC"/>
    <w:rsid w:val="007B2412"/>
    <w:rsid w:val="007B27F4"/>
    <w:rsid w:val="007C6110"/>
    <w:rsid w:val="007C7468"/>
    <w:rsid w:val="007D0579"/>
    <w:rsid w:val="007D1947"/>
    <w:rsid w:val="007D30CF"/>
    <w:rsid w:val="007D56ED"/>
    <w:rsid w:val="007D65D6"/>
    <w:rsid w:val="007E1D3E"/>
    <w:rsid w:val="007E38F9"/>
    <w:rsid w:val="007E60A3"/>
    <w:rsid w:val="007E6B33"/>
    <w:rsid w:val="007F5ABF"/>
    <w:rsid w:val="008131A9"/>
    <w:rsid w:val="00815D82"/>
    <w:rsid w:val="00826C38"/>
    <w:rsid w:val="0083412F"/>
    <w:rsid w:val="0083453F"/>
    <w:rsid w:val="008429CB"/>
    <w:rsid w:val="008547D2"/>
    <w:rsid w:val="00855AFB"/>
    <w:rsid w:val="00863DAD"/>
    <w:rsid w:val="00871708"/>
    <w:rsid w:val="00875FA4"/>
    <w:rsid w:val="00880528"/>
    <w:rsid w:val="00883684"/>
    <w:rsid w:val="008849C7"/>
    <w:rsid w:val="00887018"/>
    <w:rsid w:val="008A0B4E"/>
    <w:rsid w:val="008D1D1F"/>
    <w:rsid w:val="008E080A"/>
    <w:rsid w:val="008F39E3"/>
    <w:rsid w:val="0090257A"/>
    <w:rsid w:val="00907471"/>
    <w:rsid w:val="00911623"/>
    <w:rsid w:val="009122F6"/>
    <w:rsid w:val="0092136F"/>
    <w:rsid w:val="00921800"/>
    <w:rsid w:val="009229C4"/>
    <w:rsid w:val="00926817"/>
    <w:rsid w:val="0093054D"/>
    <w:rsid w:val="0093190F"/>
    <w:rsid w:val="009433DB"/>
    <w:rsid w:val="0094545E"/>
    <w:rsid w:val="00956E93"/>
    <w:rsid w:val="0096039D"/>
    <w:rsid w:val="009644BA"/>
    <w:rsid w:val="009665FE"/>
    <w:rsid w:val="00972EFA"/>
    <w:rsid w:val="00974A42"/>
    <w:rsid w:val="0098628A"/>
    <w:rsid w:val="009862E4"/>
    <w:rsid w:val="00990D59"/>
    <w:rsid w:val="0099608B"/>
    <w:rsid w:val="009C16A1"/>
    <w:rsid w:val="009C5AC0"/>
    <w:rsid w:val="009D46F0"/>
    <w:rsid w:val="009D5351"/>
    <w:rsid w:val="009E18EB"/>
    <w:rsid w:val="009F1D0C"/>
    <w:rsid w:val="009F574A"/>
    <w:rsid w:val="00A01545"/>
    <w:rsid w:val="00A01972"/>
    <w:rsid w:val="00A060E2"/>
    <w:rsid w:val="00A10ABC"/>
    <w:rsid w:val="00A1667F"/>
    <w:rsid w:val="00A20F18"/>
    <w:rsid w:val="00A21385"/>
    <w:rsid w:val="00A25D4B"/>
    <w:rsid w:val="00A366B6"/>
    <w:rsid w:val="00A40813"/>
    <w:rsid w:val="00A44389"/>
    <w:rsid w:val="00A5154E"/>
    <w:rsid w:val="00A65154"/>
    <w:rsid w:val="00A73D1A"/>
    <w:rsid w:val="00A83623"/>
    <w:rsid w:val="00A8594E"/>
    <w:rsid w:val="00AA06C3"/>
    <w:rsid w:val="00AA1285"/>
    <w:rsid w:val="00AA5932"/>
    <w:rsid w:val="00AB083D"/>
    <w:rsid w:val="00AB3697"/>
    <w:rsid w:val="00AB3AC5"/>
    <w:rsid w:val="00AB7A42"/>
    <w:rsid w:val="00AC1305"/>
    <w:rsid w:val="00B0422B"/>
    <w:rsid w:val="00B20158"/>
    <w:rsid w:val="00B25D83"/>
    <w:rsid w:val="00B33A4B"/>
    <w:rsid w:val="00B37455"/>
    <w:rsid w:val="00B401AE"/>
    <w:rsid w:val="00B43877"/>
    <w:rsid w:val="00B55D43"/>
    <w:rsid w:val="00B56A2A"/>
    <w:rsid w:val="00B56E8A"/>
    <w:rsid w:val="00B632BE"/>
    <w:rsid w:val="00B67CCE"/>
    <w:rsid w:val="00B80F22"/>
    <w:rsid w:val="00B8777D"/>
    <w:rsid w:val="00B90DB5"/>
    <w:rsid w:val="00BB0FA4"/>
    <w:rsid w:val="00BB2CA9"/>
    <w:rsid w:val="00BB32E7"/>
    <w:rsid w:val="00BB3AF5"/>
    <w:rsid w:val="00BB401D"/>
    <w:rsid w:val="00BC7EE7"/>
    <w:rsid w:val="00BD0E12"/>
    <w:rsid w:val="00BD2355"/>
    <w:rsid w:val="00BF27AF"/>
    <w:rsid w:val="00BF307C"/>
    <w:rsid w:val="00BF4391"/>
    <w:rsid w:val="00BF4865"/>
    <w:rsid w:val="00BF57FC"/>
    <w:rsid w:val="00BF7F37"/>
    <w:rsid w:val="00C0127B"/>
    <w:rsid w:val="00C07FA8"/>
    <w:rsid w:val="00C16102"/>
    <w:rsid w:val="00C278D2"/>
    <w:rsid w:val="00C3042B"/>
    <w:rsid w:val="00C3384D"/>
    <w:rsid w:val="00C35999"/>
    <w:rsid w:val="00C41BFA"/>
    <w:rsid w:val="00C44D5A"/>
    <w:rsid w:val="00C4702E"/>
    <w:rsid w:val="00C52190"/>
    <w:rsid w:val="00C5545C"/>
    <w:rsid w:val="00C62DB2"/>
    <w:rsid w:val="00C76E5D"/>
    <w:rsid w:val="00C9018C"/>
    <w:rsid w:val="00C91E08"/>
    <w:rsid w:val="00C93106"/>
    <w:rsid w:val="00C9383D"/>
    <w:rsid w:val="00C94B5B"/>
    <w:rsid w:val="00C94E14"/>
    <w:rsid w:val="00CA0C6A"/>
    <w:rsid w:val="00CA263B"/>
    <w:rsid w:val="00CA5193"/>
    <w:rsid w:val="00CB03F9"/>
    <w:rsid w:val="00CB0B56"/>
    <w:rsid w:val="00CB2917"/>
    <w:rsid w:val="00CB34F0"/>
    <w:rsid w:val="00CB7D87"/>
    <w:rsid w:val="00CD06D0"/>
    <w:rsid w:val="00CD62F1"/>
    <w:rsid w:val="00CE391B"/>
    <w:rsid w:val="00CF2210"/>
    <w:rsid w:val="00D00B2C"/>
    <w:rsid w:val="00D022BC"/>
    <w:rsid w:val="00D163F9"/>
    <w:rsid w:val="00D23120"/>
    <w:rsid w:val="00D2547F"/>
    <w:rsid w:val="00D32628"/>
    <w:rsid w:val="00D455D0"/>
    <w:rsid w:val="00D54526"/>
    <w:rsid w:val="00D655FA"/>
    <w:rsid w:val="00DA0277"/>
    <w:rsid w:val="00DA1188"/>
    <w:rsid w:val="00DA1A23"/>
    <w:rsid w:val="00DC4B39"/>
    <w:rsid w:val="00DE06A1"/>
    <w:rsid w:val="00DE433B"/>
    <w:rsid w:val="00DF2062"/>
    <w:rsid w:val="00DF50CC"/>
    <w:rsid w:val="00E13FFC"/>
    <w:rsid w:val="00E22646"/>
    <w:rsid w:val="00E27AAD"/>
    <w:rsid w:val="00E4682B"/>
    <w:rsid w:val="00E471F3"/>
    <w:rsid w:val="00E575CA"/>
    <w:rsid w:val="00E65B6F"/>
    <w:rsid w:val="00E666F4"/>
    <w:rsid w:val="00E8248D"/>
    <w:rsid w:val="00EA4270"/>
    <w:rsid w:val="00EA6A81"/>
    <w:rsid w:val="00EA730F"/>
    <w:rsid w:val="00EC62DF"/>
    <w:rsid w:val="00EC6F12"/>
    <w:rsid w:val="00ED0D5D"/>
    <w:rsid w:val="00EE1515"/>
    <w:rsid w:val="00EF27EB"/>
    <w:rsid w:val="00F01387"/>
    <w:rsid w:val="00F02C81"/>
    <w:rsid w:val="00F13538"/>
    <w:rsid w:val="00F249BC"/>
    <w:rsid w:val="00F27931"/>
    <w:rsid w:val="00F50770"/>
    <w:rsid w:val="00F50B67"/>
    <w:rsid w:val="00F5540C"/>
    <w:rsid w:val="00F62DB4"/>
    <w:rsid w:val="00F62DCB"/>
    <w:rsid w:val="00F638A4"/>
    <w:rsid w:val="00F66712"/>
    <w:rsid w:val="00F741DF"/>
    <w:rsid w:val="00F878FA"/>
    <w:rsid w:val="00F9245D"/>
    <w:rsid w:val="00FE08A1"/>
    <w:rsid w:val="00FE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Cs/>
      <w:sz w:val="28"/>
      <w:szCs w:val="28"/>
    </w:rPr>
  </w:style>
  <w:style w:type="paragraph" w:styleId="1">
    <w:name w:val="heading 1"/>
    <w:basedOn w:val="a"/>
    <w:next w:val="a"/>
    <w:qFormat/>
    <w:rsid w:val="0033090F"/>
    <w:pPr>
      <w:keepNext/>
      <w:jc w:val="center"/>
      <w:outlineLvl w:val="0"/>
    </w:pPr>
    <w:rPr>
      <w:bCs w:val="0"/>
      <w:color w:val="000000"/>
      <w:sz w:val="32"/>
      <w:szCs w:val="32"/>
    </w:rPr>
  </w:style>
  <w:style w:type="paragraph" w:styleId="4">
    <w:name w:val="heading 4"/>
    <w:basedOn w:val="a"/>
    <w:next w:val="a"/>
    <w:qFormat/>
    <w:rsid w:val="0033090F"/>
    <w:pPr>
      <w:keepNext/>
      <w:jc w:val="center"/>
      <w:outlineLvl w:val="3"/>
    </w:pPr>
    <w:rPr>
      <w:bCs w:val="0"/>
      <w:sz w:val="24"/>
      <w:szCs w:val="24"/>
    </w:rPr>
  </w:style>
  <w:style w:type="paragraph" w:styleId="5">
    <w:name w:val="heading 5"/>
    <w:basedOn w:val="a"/>
    <w:next w:val="a"/>
    <w:qFormat/>
    <w:rsid w:val="0033090F"/>
    <w:pPr>
      <w:keepNext/>
      <w:jc w:val="right"/>
      <w:outlineLvl w:val="4"/>
    </w:pPr>
    <w:rPr>
      <w:bCs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1D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1A11E5"/>
    <w:pPr>
      <w:overflowPunct w:val="0"/>
      <w:autoSpaceDE w:val="0"/>
      <w:autoSpaceDN w:val="0"/>
      <w:adjustRightInd w:val="0"/>
      <w:jc w:val="both"/>
      <w:textAlignment w:val="baseline"/>
    </w:pPr>
    <w:rPr>
      <w:bCs w:val="0"/>
    </w:rPr>
  </w:style>
  <w:style w:type="paragraph" w:customStyle="1" w:styleId="a4">
    <w:name w:val="Знак"/>
    <w:basedOn w:val="a"/>
    <w:rsid w:val="001A11E5"/>
    <w:pPr>
      <w:widowControl w:val="0"/>
      <w:adjustRightInd w:val="0"/>
      <w:spacing w:after="160" w:line="240" w:lineRule="exact"/>
      <w:jc w:val="right"/>
    </w:pPr>
    <w:rPr>
      <w:bCs w:val="0"/>
      <w:sz w:val="20"/>
      <w:szCs w:val="20"/>
      <w:lang w:val="en-GB" w:eastAsia="en-US"/>
    </w:rPr>
  </w:style>
  <w:style w:type="paragraph" w:styleId="a5">
    <w:name w:val="header"/>
    <w:basedOn w:val="a"/>
    <w:rsid w:val="003B44DE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paragraph" w:styleId="2">
    <w:name w:val="Body Text 2"/>
    <w:basedOn w:val="a"/>
    <w:rsid w:val="0033090F"/>
    <w:pPr>
      <w:spacing w:after="120" w:line="480" w:lineRule="auto"/>
    </w:pPr>
  </w:style>
  <w:style w:type="paragraph" w:styleId="20">
    <w:name w:val="Body Text Indent 2"/>
    <w:basedOn w:val="a"/>
    <w:rsid w:val="0033090F"/>
    <w:pPr>
      <w:spacing w:after="120" w:line="480" w:lineRule="auto"/>
      <w:ind w:left="283"/>
    </w:pPr>
    <w:rPr>
      <w:bCs w:val="0"/>
      <w:sz w:val="20"/>
      <w:szCs w:val="20"/>
    </w:rPr>
  </w:style>
  <w:style w:type="paragraph" w:styleId="a6">
    <w:name w:val="Body Text Indent"/>
    <w:basedOn w:val="a"/>
    <w:rsid w:val="0033090F"/>
    <w:pPr>
      <w:spacing w:after="120"/>
      <w:ind w:left="283"/>
    </w:pPr>
    <w:rPr>
      <w:bCs w:val="0"/>
      <w:sz w:val="20"/>
      <w:szCs w:val="20"/>
    </w:rPr>
  </w:style>
  <w:style w:type="character" w:styleId="a7">
    <w:name w:val="page number"/>
    <w:basedOn w:val="a0"/>
    <w:rsid w:val="004C48BA"/>
  </w:style>
  <w:style w:type="paragraph" w:styleId="a8">
    <w:name w:val="Balloon Text"/>
    <w:basedOn w:val="a"/>
    <w:semiHidden/>
    <w:rsid w:val="00482F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Заседания КЧС и ПБ  Ростовской области в 2010 году</vt:lpstr>
    </vt:vector>
  </TitlesOfParts>
  <Company>dpch</Company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Заседания КЧС и ПБ  Ростовской области в 2010 году</dc:title>
  <dc:creator>predupr</dc:creator>
  <cp:lastModifiedBy>User</cp:lastModifiedBy>
  <cp:revision>2</cp:revision>
  <cp:lastPrinted>2019-06-18T08:27:00Z</cp:lastPrinted>
  <dcterms:created xsi:type="dcterms:W3CDTF">2024-01-25T07:25:00Z</dcterms:created>
  <dcterms:modified xsi:type="dcterms:W3CDTF">2024-01-25T07:25:00Z</dcterms:modified>
</cp:coreProperties>
</file>